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28E89" w14:textId="77777777" w:rsidR="006B5625" w:rsidRDefault="006B5625" w:rsidP="0097439B">
      <w:pPr>
        <w:jc w:val="center"/>
        <w:rPr>
          <w:rFonts w:ascii="Calibri" w:hAnsi="Calibri" w:cs="Arial"/>
          <w:b/>
          <w:sz w:val="28"/>
          <w:u w:val="single"/>
        </w:rPr>
      </w:pPr>
    </w:p>
    <w:p w14:paraId="5E1A2B88" w14:textId="0A942491" w:rsidR="006B5625" w:rsidRDefault="006B5625" w:rsidP="0097439B">
      <w:pPr>
        <w:jc w:val="center"/>
        <w:rPr>
          <w:rFonts w:ascii="Calibri" w:hAnsi="Calibri" w:cs="Arial"/>
          <w:b/>
          <w:sz w:val="28"/>
          <w:u w:val="single"/>
        </w:rPr>
      </w:pPr>
      <w:r w:rsidRPr="000E7C66">
        <w:rPr>
          <w:noProof/>
        </w:rPr>
        <w:drawing>
          <wp:inline distT="0" distB="0" distL="0" distR="0" wp14:anchorId="11DFA233" wp14:editId="417A441F">
            <wp:extent cx="3347085" cy="1229995"/>
            <wp:effectExtent l="0" t="0" r="5715" b="8255"/>
            <wp:docPr id="735670161" name="Picture 1" descr="A logo for a children's commiss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ogo for a children's commission&#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085" cy="1229995"/>
                    </a:xfrm>
                    <a:prstGeom prst="rect">
                      <a:avLst/>
                    </a:prstGeom>
                    <a:noFill/>
                    <a:ln>
                      <a:noFill/>
                    </a:ln>
                  </pic:spPr>
                </pic:pic>
              </a:graphicData>
            </a:graphic>
          </wp:inline>
        </w:drawing>
      </w:r>
    </w:p>
    <w:p w14:paraId="30FE547D" w14:textId="77777777" w:rsidR="006B5625" w:rsidRPr="006B5625" w:rsidRDefault="006B5625" w:rsidP="0097439B">
      <w:pPr>
        <w:jc w:val="center"/>
        <w:rPr>
          <w:rFonts w:ascii="Calibri" w:hAnsi="Calibri" w:cs="Arial"/>
          <w:b/>
          <w:sz w:val="28"/>
        </w:rPr>
      </w:pPr>
    </w:p>
    <w:p w14:paraId="54D1EDC6" w14:textId="2D04ECD4" w:rsidR="00281318" w:rsidRPr="006B5625" w:rsidRDefault="00281318" w:rsidP="0097439B">
      <w:pPr>
        <w:jc w:val="center"/>
        <w:rPr>
          <w:rFonts w:ascii="Calibri" w:hAnsi="Calibri" w:cs="Arial"/>
          <w:b/>
          <w:sz w:val="28"/>
        </w:rPr>
      </w:pPr>
      <w:r w:rsidRPr="006B5625">
        <w:rPr>
          <w:rFonts w:ascii="Calibri" w:hAnsi="Calibri" w:cs="Arial"/>
          <w:b/>
          <w:sz w:val="28"/>
        </w:rPr>
        <w:t xml:space="preserve">CHILDREN’S COMMISSIONER FOR WALES </w:t>
      </w:r>
    </w:p>
    <w:p w14:paraId="149BAB0F" w14:textId="77777777" w:rsidR="00281318" w:rsidRPr="006B5625" w:rsidRDefault="00281318" w:rsidP="0097439B">
      <w:pPr>
        <w:jc w:val="center"/>
        <w:rPr>
          <w:rFonts w:ascii="Calibri" w:hAnsi="Calibri" w:cs="Arial"/>
          <w:b/>
          <w:sz w:val="28"/>
        </w:rPr>
      </w:pPr>
    </w:p>
    <w:p w14:paraId="32FE2808" w14:textId="7D074F87" w:rsidR="0097439B" w:rsidRPr="006B5625" w:rsidRDefault="0097439B" w:rsidP="0097439B">
      <w:pPr>
        <w:jc w:val="center"/>
        <w:rPr>
          <w:rFonts w:ascii="Calibri" w:hAnsi="Calibri"/>
          <w:sz w:val="28"/>
        </w:rPr>
      </w:pPr>
      <w:r w:rsidRPr="006B5625">
        <w:rPr>
          <w:rFonts w:ascii="Calibri" w:hAnsi="Calibri" w:cs="Arial"/>
          <w:b/>
          <w:sz w:val="28"/>
        </w:rPr>
        <w:t>Job Description</w:t>
      </w:r>
      <w:r w:rsidR="006B5625">
        <w:rPr>
          <w:rFonts w:ascii="Calibri" w:hAnsi="Calibri" w:cs="Arial"/>
          <w:b/>
          <w:sz w:val="28"/>
        </w:rPr>
        <w:t xml:space="preserve"> – Advice &amp; </w:t>
      </w:r>
      <w:r w:rsidR="00C7559E">
        <w:rPr>
          <w:rFonts w:ascii="Calibri" w:hAnsi="Calibri" w:cs="Arial"/>
          <w:b/>
          <w:sz w:val="28"/>
        </w:rPr>
        <w:t>Evidence</w:t>
      </w:r>
      <w:r w:rsidR="006B5625">
        <w:rPr>
          <w:rFonts w:ascii="Calibri" w:hAnsi="Calibri" w:cs="Arial"/>
          <w:b/>
          <w:sz w:val="28"/>
        </w:rPr>
        <w:t xml:space="preserve"> Officer</w:t>
      </w:r>
    </w:p>
    <w:p w14:paraId="5B527C9E" w14:textId="77777777" w:rsidR="0097439B" w:rsidRPr="00F456BD" w:rsidRDefault="0097439B" w:rsidP="0097439B">
      <w:pPr>
        <w:jc w:val="center"/>
        <w:rPr>
          <w:rFonts w:ascii="Calibri" w:hAnsi="Calibri"/>
          <w:sz w:val="28"/>
          <w:u w:val="singl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97439B" w:rsidRPr="00F456BD" w14:paraId="71A9B2D0" w14:textId="77777777" w:rsidTr="19E755D7">
        <w:trPr>
          <w:trHeight w:val="591"/>
        </w:trPr>
        <w:tc>
          <w:tcPr>
            <w:tcW w:w="10368" w:type="dxa"/>
            <w:tcBorders>
              <w:bottom w:val="single" w:sz="4" w:space="0" w:color="auto"/>
            </w:tcBorders>
            <w:shd w:val="clear" w:color="auto" w:fill="548DD4"/>
          </w:tcPr>
          <w:p w14:paraId="06839EB5" w14:textId="77777777" w:rsidR="00522262" w:rsidRPr="00F456BD" w:rsidRDefault="00522262" w:rsidP="0097439B">
            <w:pPr>
              <w:jc w:val="both"/>
              <w:rPr>
                <w:rFonts w:ascii="Calibri" w:hAnsi="Calibri" w:cs="Arial"/>
                <w:b/>
              </w:rPr>
            </w:pPr>
          </w:p>
          <w:p w14:paraId="026C290D" w14:textId="77777777" w:rsidR="00522262" w:rsidRPr="00F456BD" w:rsidRDefault="0097439B" w:rsidP="0097439B">
            <w:pPr>
              <w:jc w:val="both"/>
              <w:rPr>
                <w:rFonts w:ascii="Calibri" w:hAnsi="Calibri" w:cs="Arial"/>
                <w:b/>
              </w:rPr>
            </w:pPr>
            <w:r w:rsidRPr="00F456BD">
              <w:rPr>
                <w:rFonts w:ascii="Calibri" w:hAnsi="Calibri" w:cs="Arial"/>
                <w:b/>
              </w:rPr>
              <w:t>1.</w:t>
            </w:r>
            <w:r w:rsidRPr="00F456BD">
              <w:rPr>
                <w:rFonts w:ascii="Calibri" w:hAnsi="Calibri" w:cs="Arial"/>
                <w:b/>
              </w:rPr>
              <w:tab/>
              <w:t xml:space="preserve">Post Details   </w:t>
            </w:r>
          </w:p>
          <w:p w14:paraId="0A6F7A0B" w14:textId="77777777" w:rsidR="0097439B" w:rsidRPr="00F456BD" w:rsidRDefault="0097439B" w:rsidP="0097439B">
            <w:pPr>
              <w:jc w:val="both"/>
              <w:rPr>
                <w:rFonts w:ascii="Calibri" w:hAnsi="Calibri" w:cs="Arial"/>
                <w:b/>
              </w:rPr>
            </w:pPr>
            <w:r w:rsidRPr="00F456BD">
              <w:rPr>
                <w:rFonts w:ascii="Calibri" w:hAnsi="Calibri" w:cs="Arial"/>
                <w:b/>
              </w:rPr>
              <w:t xml:space="preserve">                </w:t>
            </w:r>
          </w:p>
        </w:tc>
      </w:tr>
      <w:tr w:rsidR="0097439B" w:rsidRPr="00F456BD" w14:paraId="110FCBF4" w14:textId="77777777" w:rsidTr="19E755D7">
        <w:trPr>
          <w:trHeight w:val="612"/>
        </w:trPr>
        <w:tc>
          <w:tcPr>
            <w:tcW w:w="10368" w:type="dxa"/>
            <w:tcBorders>
              <w:top w:val="single" w:sz="4" w:space="0" w:color="auto"/>
              <w:bottom w:val="single" w:sz="4" w:space="0" w:color="auto"/>
            </w:tcBorders>
          </w:tcPr>
          <w:p w14:paraId="163DDCF4" w14:textId="1C82F7D7" w:rsidR="005610AB" w:rsidRPr="005610AB" w:rsidRDefault="0097439B" w:rsidP="005610AB">
            <w:pPr>
              <w:rPr>
                <w:rFonts w:ascii="Calibri" w:hAnsi="Calibri" w:cs="Calibri"/>
                <w:b/>
                <w:bCs/>
                <w:color w:val="000000"/>
              </w:rPr>
            </w:pPr>
            <w:r w:rsidRPr="19E755D7">
              <w:rPr>
                <w:rFonts w:ascii="Calibri" w:hAnsi="Calibri" w:cs="Calibri"/>
                <w:b/>
                <w:bCs/>
              </w:rPr>
              <w:t>Job Title:</w:t>
            </w:r>
            <w:r w:rsidR="001E547A" w:rsidRPr="19E755D7">
              <w:rPr>
                <w:rFonts w:ascii="Calibri" w:hAnsi="Calibri" w:cs="Calibri"/>
                <w:b/>
                <w:bCs/>
              </w:rPr>
              <w:t xml:space="preserve"> </w:t>
            </w:r>
            <w:r w:rsidR="005610AB" w:rsidRPr="19E755D7">
              <w:rPr>
                <w:rFonts w:ascii="Calibri" w:hAnsi="Calibri" w:cs="Calibri"/>
              </w:rPr>
              <w:t xml:space="preserve"> </w:t>
            </w:r>
            <w:r w:rsidR="20A0CBB4" w:rsidRPr="19E755D7">
              <w:rPr>
                <w:rFonts w:ascii="Calibri" w:hAnsi="Calibri" w:cs="Calibri"/>
                <w:color w:val="000000" w:themeColor="text1"/>
              </w:rPr>
              <w:t>Advice</w:t>
            </w:r>
            <w:r w:rsidR="00E527BA">
              <w:rPr>
                <w:rFonts w:ascii="Calibri" w:hAnsi="Calibri" w:cs="Calibri"/>
                <w:color w:val="000000" w:themeColor="text1"/>
              </w:rPr>
              <w:t xml:space="preserve"> &amp; </w:t>
            </w:r>
            <w:r w:rsidR="00C7559E">
              <w:rPr>
                <w:rFonts w:ascii="Calibri" w:hAnsi="Calibri" w:cs="Calibri"/>
                <w:color w:val="000000" w:themeColor="text1"/>
              </w:rPr>
              <w:t>Evidence</w:t>
            </w:r>
            <w:r w:rsidR="20A0CBB4" w:rsidRPr="19E755D7">
              <w:rPr>
                <w:rFonts w:ascii="Calibri" w:hAnsi="Calibri" w:cs="Calibri"/>
                <w:color w:val="000000" w:themeColor="text1"/>
              </w:rPr>
              <w:t xml:space="preserve"> Officer</w:t>
            </w:r>
            <w:r w:rsidR="005610AB" w:rsidRPr="19E755D7">
              <w:rPr>
                <w:rFonts w:ascii="Calibri" w:hAnsi="Calibri" w:cs="Calibri"/>
                <w:b/>
                <w:bCs/>
                <w:color w:val="000000" w:themeColor="text1"/>
              </w:rPr>
              <w:t xml:space="preserve"> </w:t>
            </w:r>
          </w:p>
          <w:p w14:paraId="5E522985" w14:textId="77777777" w:rsidR="0097439B" w:rsidRPr="005610AB" w:rsidRDefault="0097439B" w:rsidP="00EC4761">
            <w:pPr>
              <w:jc w:val="both"/>
              <w:rPr>
                <w:rFonts w:ascii="Calibri" w:hAnsi="Calibri" w:cs="Calibri"/>
                <w:b/>
              </w:rPr>
            </w:pPr>
          </w:p>
        </w:tc>
      </w:tr>
      <w:tr w:rsidR="0097439B" w:rsidRPr="00F456BD" w14:paraId="51DE0A58" w14:textId="77777777" w:rsidTr="19E755D7">
        <w:trPr>
          <w:trHeight w:val="612"/>
        </w:trPr>
        <w:tc>
          <w:tcPr>
            <w:tcW w:w="10368" w:type="dxa"/>
            <w:tcBorders>
              <w:top w:val="single" w:sz="4" w:space="0" w:color="auto"/>
              <w:left w:val="single" w:sz="4" w:space="0" w:color="auto"/>
              <w:bottom w:val="single" w:sz="4" w:space="0" w:color="auto"/>
              <w:right w:val="single" w:sz="4" w:space="0" w:color="auto"/>
            </w:tcBorders>
          </w:tcPr>
          <w:p w14:paraId="2610140D" w14:textId="77777777" w:rsidR="0097439B" w:rsidRPr="005610AB" w:rsidRDefault="0097439B" w:rsidP="00EC4761">
            <w:pPr>
              <w:jc w:val="both"/>
              <w:rPr>
                <w:rFonts w:ascii="Calibri" w:hAnsi="Calibri" w:cs="Calibri"/>
              </w:rPr>
            </w:pPr>
            <w:r w:rsidRPr="005610AB">
              <w:rPr>
                <w:rFonts w:ascii="Calibri" w:hAnsi="Calibri" w:cs="Calibri"/>
                <w:b/>
                <w:bCs/>
              </w:rPr>
              <w:t>Main Location:</w:t>
            </w:r>
            <w:r w:rsidR="001E547A" w:rsidRPr="005610AB">
              <w:rPr>
                <w:rFonts w:ascii="Calibri" w:hAnsi="Calibri" w:cs="Calibri"/>
              </w:rPr>
              <w:t xml:space="preserve"> </w:t>
            </w:r>
            <w:r w:rsidR="005610AB" w:rsidRPr="005610AB">
              <w:rPr>
                <w:rFonts w:ascii="Calibri" w:hAnsi="Calibri" w:cs="Calibri"/>
              </w:rPr>
              <w:t>Llewellyn House Harbourside Business Park, Harbourside Rd, Port Talbot SA13 1SB</w:t>
            </w:r>
          </w:p>
        </w:tc>
      </w:tr>
      <w:tr w:rsidR="00267521" w:rsidRPr="00F456BD" w14:paraId="41660D95" w14:textId="77777777" w:rsidTr="19E755D7">
        <w:trPr>
          <w:trHeight w:val="612"/>
        </w:trPr>
        <w:tc>
          <w:tcPr>
            <w:tcW w:w="10368" w:type="dxa"/>
            <w:tcBorders>
              <w:top w:val="single" w:sz="4" w:space="0" w:color="auto"/>
              <w:left w:val="single" w:sz="4" w:space="0" w:color="auto"/>
              <w:bottom w:val="single" w:sz="4" w:space="0" w:color="auto"/>
              <w:right w:val="single" w:sz="4" w:space="0" w:color="auto"/>
            </w:tcBorders>
          </w:tcPr>
          <w:p w14:paraId="7A058902" w14:textId="0741EF0E" w:rsidR="00267521" w:rsidRPr="00C57DC0" w:rsidRDefault="00267521" w:rsidP="00267521">
            <w:pPr>
              <w:jc w:val="both"/>
              <w:rPr>
                <w:rFonts w:ascii="Calibri" w:hAnsi="Calibri" w:cs="Calibri"/>
                <w:color w:val="000000"/>
              </w:rPr>
            </w:pPr>
            <w:r w:rsidRPr="005610AB">
              <w:rPr>
                <w:rFonts w:ascii="Calibri" w:hAnsi="Calibri" w:cs="Calibri"/>
                <w:b/>
                <w:bCs/>
              </w:rPr>
              <w:t xml:space="preserve">Pay Band: </w:t>
            </w:r>
            <w:r w:rsidR="00E85DB4">
              <w:rPr>
                <w:rFonts w:ascii="Calibri" w:hAnsi="Calibri" w:cs="Calibri"/>
                <w:b/>
                <w:bCs/>
              </w:rPr>
              <w:t>H</w:t>
            </w:r>
            <w:r w:rsidR="00F928B1">
              <w:rPr>
                <w:rFonts w:ascii="Calibri" w:hAnsi="Calibri" w:cs="Calibri"/>
                <w:b/>
                <w:bCs/>
              </w:rPr>
              <w:t>EO</w:t>
            </w:r>
            <w:r w:rsidR="00E85DB4">
              <w:rPr>
                <w:rFonts w:ascii="Calibri" w:hAnsi="Calibri" w:cs="Calibri"/>
                <w:b/>
                <w:bCs/>
              </w:rPr>
              <w:t xml:space="preserve"> </w:t>
            </w:r>
          </w:p>
        </w:tc>
      </w:tr>
      <w:tr w:rsidR="0097439B" w:rsidRPr="00F456BD" w14:paraId="14D638F5" w14:textId="77777777" w:rsidTr="19E755D7">
        <w:trPr>
          <w:trHeight w:val="612"/>
        </w:trPr>
        <w:tc>
          <w:tcPr>
            <w:tcW w:w="10368" w:type="dxa"/>
            <w:tcBorders>
              <w:top w:val="single" w:sz="4" w:space="0" w:color="auto"/>
              <w:left w:val="single" w:sz="4" w:space="0" w:color="auto"/>
              <w:bottom w:val="single" w:sz="4" w:space="0" w:color="auto"/>
              <w:right w:val="single" w:sz="4" w:space="0" w:color="auto"/>
            </w:tcBorders>
          </w:tcPr>
          <w:p w14:paraId="0323F0B6" w14:textId="01BEF138" w:rsidR="0097439B" w:rsidRPr="005610AB" w:rsidRDefault="0097439B" w:rsidP="00EC4761">
            <w:pPr>
              <w:jc w:val="both"/>
              <w:rPr>
                <w:rFonts w:ascii="Calibri" w:hAnsi="Calibri" w:cs="Calibri"/>
                <w:u w:val="single"/>
              </w:rPr>
            </w:pPr>
            <w:r w:rsidRPr="005610AB">
              <w:rPr>
                <w:rFonts w:ascii="Calibri" w:hAnsi="Calibri" w:cs="Calibri"/>
                <w:b/>
                <w:bCs/>
              </w:rPr>
              <w:t xml:space="preserve">Reports to: </w:t>
            </w:r>
            <w:r w:rsidRPr="005610AB">
              <w:rPr>
                <w:rFonts w:ascii="Calibri" w:hAnsi="Calibri" w:cs="Calibri"/>
              </w:rPr>
              <w:t xml:space="preserve">  </w:t>
            </w:r>
            <w:r w:rsidR="00217EBC">
              <w:rPr>
                <w:rFonts w:ascii="Calibri" w:hAnsi="Calibri" w:cs="Calibri"/>
              </w:rPr>
              <w:t xml:space="preserve">Head of </w:t>
            </w:r>
            <w:r w:rsidR="00C7559E">
              <w:rPr>
                <w:rFonts w:ascii="Calibri" w:hAnsi="Calibri" w:cs="Calibri"/>
              </w:rPr>
              <w:t>Advice and Assistance</w:t>
            </w:r>
          </w:p>
        </w:tc>
      </w:tr>
    </w:tbl>
    <w:p w14:paraId="7953C361" w14:textId="77777777" w:rsidR="0097439B" w:rsidRPr="00F456BD" w:rsidRDefault="0097439B" w:rsidP="0097439B">
      <w:pPr>
        <w:jc w:val="center"/>
        <w:rPr>
          <w:rFonts w:ascii="Calibri" w:hAnsi="Calibri"/>
          <w:sz w:val="28"/>
          <w:u w:val="single"/>
        </w:rPr>
      </w:pPr>
    </w:p>
    <w:tbl>
      <w:tblPr>
        <w:tblW w:w="0" w:type="auto"/>
        <w:tblLayout w:type="fixed"/>
        <w:tblLook w:val="0000" w:firstRow="0" w:lastRow="0" w:firstColumn="0" w:lastColumn="0" w:noHBand="0" w:noVBand="0"/>
      </w:tblPr>
      <w:tblGrid>
        <w:gridCol w:w="10368"/>
      </w:tblGrid>
      <w:tr w:rsidR="0097439B" w:rsidRPr="00F456BD" w14:paraId="1A28BEBE" w14:textId="77777777" w:rsidTr="5F488A05">
        <w:trPr>
          <w:trHeight w:val="862"/>
        </w:trPr>
        <w:tc>
          <w:tcPr>
            <w:tcW w:w="10368" w:type="dxa"/>
            <w:tcBorders>
              <w:top w:val="single" w:sz="4" w:space="0" w:color="auto"/>
              <w:left w:val="single" w:sz="4" w:space="0" w:color="auto"/>
              <w:bottom w:val="single" w:sz="4" w:space="0" w:color="auto"/>
              <w:right w:val="single" w:sz="4" w:space="0" w:color="auto"/>
            </w:tcBorders>
            <w:shd w:val="clear" w:color="auto" w:fill="548DD4"/>
          </w:tcPr>
          <w:p w14:paraId="1D7B4FCF" w14:textId="77777777" w:rsidR="0097439B" w:rsidRPr="00F456BD" w:rsidRDefault="0097439B" w:rsidP="0097439B">
            <w:pPr>
              <w:jc w:val="both"/>
              <w:rPr>
                <w:rFonts w:ascii="Calibri" w:hAnsi="Calibri" w:cs="Arial"/>
              </w:rPr>
            </w:pPr>
          </w:p>
          <w:p w14:paraId="1EB17D83" w14:textId="29D47B94" w:rsidR="0097439B" w:rsidRPr="00F456BD" w:rsidRDefault="0097439B" w:rsidP="006146A2">
            <w:pPr>
              <w:jc w:val="both"/>
              <w:rPr>
                <w:rFonts w:ascii="Calibri" w:hAnsi="Calibri" w:cs="Arial"/>
                <w:b/>
              </w:rPr>
            </w:pPr>
            <w:r w:rsidRPr="00F456BD">
              <w:rPr>
                <w:rFonts w:ascii="Calibri" w:hAnsi="Calibri" w:cs="Arial"/>
                <w:b/>
              </w:rPr>
              <w:t>2.</w:t>
            </w:r>
            <w:r w:rsidRPr="00F456BD">
              <w:rPr>
                <w:rFonts w:ascii="Calibri" w:hAnsi="Calibri" w:cs="Arial"/>
                <w:b/>
              </w:rPr>
              <w:tab/>
            </w:r>
            <w:r w:rsidR="00522262" w:rsidRPr="00F456BD">
              <w:rPr>
                <w:rFonts w:ascii="Calibri" w:hAnsi="Calibri" w:cs="Arial"/>
                <w:b/>
              </w:rPr>
              <w:t xml:space="preserve">Main purpose </w:t>
            </w:r>
            <w:r w:rsidR="006146A2" w:rsidRPr="00F456BD">
              <w:rPr>
                <w:rFonts w:ascii="Calibri" w:hAnsi="Calibri" w:cs="Arial"/>
                <w:b/>
              </w:rPr>
              <w:t xml:space="preserve">objective and </w:t>
            </w:r>
            <w:r w:rsidR="00522262" w:rsidRPr="00F456BD">
              <w:rPr>
                <w:rFonts w:ascii="Calibri" w:hAnsi="Calibri" w:cs="Arial"/>
                <w:b/>
              </w:rPr>
              <w:t xml:space="preserve">context of the </w:t>
            </w:r>
            <w:r w:rsidR="00470601" w:rsidRPr="00F456BD">
              <w:rPr>
                <w:rFonts w:ascii="Calibri" w:hAnsi="Calibri" w:cs="Arial"/>
                <w:b/>
              </w:rPr>
              <w:t>role (</w:t>
            </w:r>
            <w:r w:rsidR="00522262" w:rsidRPr="00F456BD">
              <w:rPr>
                <w:rFonts w:ascii="Calibri" w:hAnsi="Calibri" w:cs="Arial"/>
                <w:b/>
              </w:rPr>
              <w:t>in s</w:t>
            </w:r>
            <w:r w:rsidRPr="00F456BD">
              <w:rPr>
                <w:rFonts w:ascii="Calibri" w:hAnsi="Calibri" w:cs="Arial"/>
                <w:b/>
              </w:rPr>
              <w:t>ummary</w:t>
            </w:r>
            <w:r w:rsidR="00522262" w:rsidRPr="00F456BD">
              <w:rPr>
                <w:rFonts w:ascii="Calibri" w:hAnsi="Calibri" w:cs="Arial"/>
                <w:b/>
              </w:rPr>
              <w:t>)</w:t>
            </w:r>
          </w:p>
        </w:tc>
      </w:tr>
      <w:tr w:rsidR="0097439B" w:rsidRPr="00F456BD" w14:paraId="08E6E25E" w14:textId="77777777" w:rsidTr="5F488A05">
        <w:trPr>
          <w:trHeight w:val="1798"/>
        </w:trPr>
        <w:tc>
          <w:tcPr>
            <w:tcW w:w="10368" w:type="dxa"/>
            <w:tcBorders>
              <w:top w:val="single" w:sz="4" w:space="0" w:color="auto"/>
              <w:left w:val="single" w:sz="6" w:space="0" w:color="auto"/>
              <w:bottom w:val="single" w:sz="6" w:space="0" w:color="auto"/>
              <w:right w:val="single" w:sz="6" w:space="0" w:color="auto"/>
            </w:tcBorders>
          </w:tcPr>
          <w:p w14:paraId="570C3933" w14:textId="7B54AAA0" w:rsidR="007E0D6C" w:rsidRPr="00231FF8" w:rsidRDefault="007E0D6C" w:rsidP="5F488A05">
            <w:pPr>
              <w:contextualSpacing/>
              <w:jc w:val="both"/>
              <w:rPr>
                <w:rFonts w:asciiTheme="minorHAnsi" w:hAnsiTheme="minorHAnsi" w:cstheme="minorHAnsi"/>
              </w:rPr>
            </w:pPr>
          </w:p>
          <w:p w14:paraId="436D09EA" w14:textId="29F5BD48" w:rsidR="007E0D6C" w:rsidRPr="00231FF8" w:rsidRDefault="18122FB4" w:rsidP="5F488A05">
            <w:pPr>
              <w:pStyle w:val="ListParagraph"/>
              <w:numPr>
                <w:ilvl w:val="0"/>
                <w:numId w:val="3"/>
              </w:numPr>
              <w:contextualSpacing/>
              <w:jc w:val="both"/>
              <w:rPr>
                <w:rFonts w:asciiTheme="minorHAnsi" w:eastAsia="Calibri" w:hAnsiTheme="minorHAnsi" w:cstheme="minorHAnsi"/>
              </w:rPr>
            </w:pPr>
            <w:r w:rsidRPr="00231FF8">
              <w:rPr>
                <w:rFonts w:asciiTheme="minorHAnsi" w:eastAsia="Calibri" w:hAnsiTheme="minorHAnsi" w:cstheme="minorHAnsi"/>
              </w:rPr>
              <w:t>The main purpose of this role is to support the Children’s Commissioner for Wales achieve positive change for children and young people in Wales and mainstream the principles of the United Nations Convention on the Rights of the Child (UNCRC) into everyday practice.</w:t>
            </w:r>
          </w:p>
          <w:p w14:paraId="6430D153" w14:textId="61C86BE8" w:rsidR="00C7559E" w:rsidRPr="00231FF8" w:rsidRDefault="00C7559E" w:rsidP="00C7559E">
            <w:pPr>
              <w:pStyle w:val="ListParagraph"/>
              <w:numPr>
                <w:ilvl w:val="0"/>
                <w:numId w:val="3"/>
              </w:numPr>
              <w:contextualSpacing/>
              <w:jc w:val="both"/>
              <w:rPr>
                <w:rFonts w:asciiTheme="minorHAnsi" w:eastAsia="Calibri" w:hAnsiTheme="minorHAnsi" w:cstheme="minorHAnsi"/>
              </w:rPr>
            </w:pPr>
            <w:r w:rsidRPr="00231FF8">
              <w:rPr>
                <w:rFonts w:asciiTheme="minorHAnsi" w:eastAsia="Calibri" w:hAnsiTheme="minorHAnsi" w:cstheme="minorHAnsi"/>
              </w:rPr>
              <w:t xml:space="preserve">You will </w:t>
            </w:r>
            <w:r w:rsidR="00AC6300">
              <w:rPr>
                <w:rFonts w:asciiTheme="minorHAnsi" w:eastAsia="Calibri" w:hAnsiTheme="minorHAnsi" w:cstheme="minorHAnsi"/>
              </w:rPr>
              <w:t xml:space="preserve">work within the Advice and Assistance team to </w:t>
            </w:r>
            <w:r w:rsidRPr="00231FF8">
              <w:rPr>
                <w:rFonts w:asciiTheme="minorHAnsi" w:eastAsia="Calibri" w:hAnsiTheme="minorHAnsi" w:cstheme="minorHAnsi"/>
              </w:rPr>
              <w:t xml:space="preserve">provide advice and </w:t>
            </w:r>
            <w:r w:rsidR="00AC6300">
              <w:rPr>
                <w:rFonts w:asciiTheme="minorHAnsi" w:eastAsia="Calibri" w:hAnsiTheme="minorHAnsi" w:cstheme="minorHAnsi"/>
              </w:rPr>
              <w:t>assistance</w:t>
            </w:r>
            <w:r w:rsidRPr="00231FF8">
              <w:rPr>
                <w:rFonts w:asciiTheme="minorHAnsi" w:eastAsia="Calibri" w:hAnsiTheme="minorHAnsi" w:cstheme="minorHAnsi"/>
              </w:rPr>
              <w:t xml:space="preserve"> to individual children, young people, adults and other professionals in accordance with the Children’s Commissioner for </w:t>
            </w:r>
            <w:proofErr w:type="spellStart"/>
            <w:r w:rsidRPr="00231FF8">
              <w:rPr>
                <w:rFonts w:asciiTheme="minorHAnsi" w:eastAsia="Calibri" w:hAnsiTheme="minorHAnsi" w:cstheme="minorHAnsi"/>
              </w:rPr>
              <w:t>Wales’</w:t>
            </w:r>
            <w:proofErr w:type="spellEnd"/>
            <w:r w:rsidRPr="00231FF8">
              <w:rPr>
                <w:rFonts w:asciiTheme="minorHAnsi" w:eastAsia="Calibri" w:hAnsiTheme="minorHAnsi" w:cstheme="minorHAnsi"/>
              </w:rPr>
              <w:t xml:space="preserve"> powers under the Care Standards Act 2000, the Children’s Commissioner for Wales Act 2001 and the Children’s Commissioner for Wales Regulations 2001</w:t>
            </w:r>
          </w:p>
          <w:p w14:paraId="1A68EF6F" w14:textId="135A3C29" w:rsidR="007E0D6C" w:rsidRPr="00231FF8" w:rsidRDefault="18122FB4" w:rsidP="5F488A05">
            <w:pPr>
              <w:pStyle w:val="ListParagraph"/>
              <w:numPr>
                <w:ilvl w:val="0"/>
                <w:numId w:val="3"/>
              </w:numPr>
              <w:contextualSpacing/>
              <w:jc w:val="both"/>
              <w:rPr>
                <w:rFonts w:asciiTheme="minorHAnsi" w:eastAsia="Calibri" w:hAnsiTheme="minorHAnsi" w:cstheme="minorHAnsi"/>
              </w:rPr>
            </w:pPr>
            <w:r w:rsidRPr="00231FF8">
              <w:rPr>
                <w:rFonts w:asciiTheme="minorHAnsi" w:eastAsia="Calibri" w:hAnsiTheme="minorHAnsi" w:cstheme="minorHAnsi"/>
              </w:rPr>
              <w:t xml:space="preserve">You will </w:t>
            </w:r>
            <w:r w:rsidR="00AC6300">
              <w:rPr>
                <w:rFonts w:asciiTheme="minorHAnsi" w:eastAsia="Calibri" w:hAnsiTheme="minorHAnsi" w:cstheme="minorHAnsi"/>
              </w:rPr>
              <w:t xml:space="preserve">lead on </w:t>
            </w:r>
            <w:r w:rsidR="00C7559E">
              <w:rPr>
                <w:rFonts w:asciiTheme="minorHAnsi" w:eastAsia="Calibri" w:hAnsiTheme="minorHAnsi" w:cstheme="minorHAnsi"/>
              </w:rPr>
              <w:t>analysing the</w:t>
            </w:r>
            <w:r w:rsidR="00740222">
              <w:rPr>
                <w:rFonts w:asciiTheme="minorHAnsi" w:eastAsia="Calibri" w:hAnsiTheme="minorHAnsi" w:cstheme="minorHAnsi"/>
              </w:rPr>
              <w:t xml:space="preserve"> issues and themes emerging from the</w:t>
            </w:r>
            <w:r w:rsidR="00C7559E">
              <w:rPr>
                <w:rFonts w:asciiTheme="minorHAnsi" w:eastAsia="Calibri" w:hAnsiTheme="minorHAnsi" w:cstheme="minorHAnsi"/>
              </w:rPr>
              <w:t xml:space="preserve"> casework delivered by the Advice and Assistance service to </w:t>
            </w:r>
            <w:r w:rsidRPr="00231FF8">
              <w:rPr>
                <w:rFonts w:asciiTheme="minorHAnsi" w:eastAsia="Calibri" w:hAnsiTheme="minorHAnsi" w:cstheme="minorHAnsi"/>
              </w:rPr>
              <w:t>identify</w:t>
            </w:r>
            <w:r w:rsidR="00C7559E">
              <w:rPr>
                <w:rFonts w:asciiTheme="minorHAnsi" w:eastAsia="Calibri" w:hAnsiTheme="minorHAnsi" w:cstheme="minorHAnsi"/>
              </w:rPr>
              <w:t xml:space="preserve"> trends and </w:t>
            </w:r>
            <w:proofErr w:type="gramStart"/>
            <w:r w:rsidR="00C7559E">
              <w:rPr>
                <w:rFonts w:asciiTheme="minorHAnsi" w:eastAsia="Calibri" w:hAnsiTheme="minorHAnsi" w:cstheme="minorHAnsi"/>
              </w:rPr>
              <w:t>patterns, and</w:t>
            </w:r>
            <w:proofErr w:type="gramEnd"/>
            <w:r w:rsidR="00C7559E">
              <w:rPr>
                <w:rFonts w:asciiTheme="minorHAnsi" w:eastAsia="Calibri" w:hAnsiTheme="minorHAnsi" w:cstheme="minorHAnsi"/>
              </w:rPr>
              <w:t xml:space="preserve"> produce evidence to inform</w:t>
            </w:r>
            <w:r w:rsidR="00C12C11">
              <w:rPr>
                <w:rFonts w:asciiTheme="minorHAnsi" w:eastAsia="Calibri" w:hAnsiTheme="minorHAnsi" w:cstheme="minorHAnsi"/>
              </w:rPr>
              <w:t xml:space="preserve"> </w:t>
            </w:r>
            <w:r w:rsidRPr="00231FF8">
              <w:rPr>
                <w:rFonts w:asciiTheme="minorHAnsi" w:eastAsia="Calibri" w:hAnsiTheme="minorHAnsi" w:cstheme="minorHAnsi"/>
              </w:rPr>
              <w:t xml:space="preserve">the </w:t>
            </w:r>
            <w:r w:rsidR="00C7559E">
              <w:rPr>
                <w:rFonts w:asciiTheme="minorHAnsi" w:eastAsia="Calibri" w:hAnsiTheme="minorHAnsi" w:cstheme="minorHAnsi"/>
              </w:rPr>
              <w:t xml:space="preserve">policy influencing work of the wider organisation. </w:t>
            </w:r>
          </w:p>
          <w:p w14:paraId="017BE402" w14:textId="08D9B885" w:rsidR="007E0D6C" w:rsidRPr="00231FF8" w:rsidRDefault="18122FB4" w:rsidP="00231FF8">
            <w:pPr>
              <w:pStyle w:val="ListParagraph"/>
              <w:numPr>
                <w:ilvl w:val="0"/>
                <w:numId w:val="3"/>
              </w:numPr>
              <w:contextualSpacing/>
              <w:jc w:val="both"/>
              <w:rPr>
                <w:rFonts w:asciiTheme="minorHAnsi" w:hAnsiTheme="minorHAnsi" w:cstheme="minorHAnsi"/>
              </w:rPr>
            </w:pPr>
            <w:r w:rsidRPr="00231FF8">
              <w:rPr>
                <w:rFonts w:asciiTheme="minorHAnsi" w:eastAsia="Calibri" w:hAnsiTheme="minorHAnsi" w:cstheme="minorHAnsi"/>
              </w:rPr>
              <w:t xml:space="preserve">You will participate </w:t>
            </w:r>
            <w:proofErr w:type="gramStart"/>
            <w:r w:rsidRPr="00231FF8">
              <w:rPr>
                <w:rFonts w:asciiTheme="minorHAnsi" w:eastAsia="Calibri" w:hAnsiTheme="minorHAnsi" w:cstheme="minorHAnsi"/>
              </w:rPr>
              <w:t>in</w:t>
            </w:r>
            <w:proofErr w:type="gramEnd"/>
            <w:r w:rsidRPr="00231FF8">
              <w:rPr>
                <w:rFonts w:asciiTheme="minorHAnsi" w:eastAsia="Calibri" w:hAnsiTheme="minorHAnsi" w:cstheme="minorHAnsi"/>
              </w:rPr>
              <w:t xml:space="preserve"> and project manage cross-functional project groups within the office as</w:t>
            </w:r>
            <w:r w:rsidR="00231FF8" w:rsidRPr="00231FF8">
              <w:rPr>
                <w:rFonts w:asciiTheme="minorHAnsi" w:eastAsia="Calibri" w:hAnsiTheme="minorHAnsi" w:cstheme="minorHAnsi"/>
              </w:rPr>
              <w:t xml:space="preserve"> </w:t>
            </w:r>
            <w:r w:rsidRPr="00231FF8">
              <w:rPr>
                <w:rFonts w:asciiTheme="minorHAnsi" w:hAnsiTheme="minorHAnsi" w:cstheme="minorHAnsi"/>
              </w:rPr>
              <w:t>appropriate.</w:t>
            </w:r>
          </w:p>
        </w:tc>
      </w:tr>
    </w:tbl>
    <w:p w14:paraId="1C86E820" w14:textId="77777777" w:rsidR="00276282" w:rsidRPr="00F456BD" w:rsidRDefault="00276282" w:rsidP="0097439B">
      <w:pPr>
        <w:jc w:val="center"/>
        <w:rPr>
          <w:rFonts w:ascii="Calibri" w:hAnsi="Calibri"/>
          <w:sz w:val="28"/>
          <w:u w:val="single"/>
        </w:rPr>
      </w:pPr>
    </w:p>
    <w:tbl>
      <w:tblPr>
        <w:tblW w:w="0" w:type="auto"/>
        <w:tblLayout w:type="fixed"/>
        <w:tblLook w:val="0000" w:firstRow="0" w:lastRow="0" w:firstColumn="0" w:lastColumn="0" w:noHBand="0" w:noVBand="0"/>
      </w:tblPr>
      <w:tblGrid>
        <w:gridCol w:w="10368"/>
      </w:tblGrid>
      <w:tr w:rsidR="0097439B" w:rsidRPr="00F456BD" w14:paraId="489FF838" w14:textId="77777777" w:rsidTr="006B5625">
        <w:trPr>
          <w:trHeight w:val="706"/>
        </w:trPr>
        <w:tc>
          <w:tcPr>
            <w:tcW w:w="10368" w:type="dxa"/>
            <w:tcBorders>
              <w:top w:val="single" w:sz="4" w:space="0" w:color="auto"/>
              <w:left w:val="single" w:sz="4" w:space="0" w:color="auto"/>
              <w:bottom w:val="single" w:sz="4" w:space="0" w:color="auto"/>
              <w:right w:val="single" w:sz="4" w:space="0" w:color="auto"/>
            </w:tcBorders>
            <w:shd w:val="clear" w:color="auto" w:fill="548DD4"/>
          </w:tcPr>
          <w:p w14:paraId="7E83C689" w14:textId="77777777" w:rsidR="0097439B" w:rsidRPr="00F456BD" w:rsidRDefault="0097439B" w:rsidP="5F488A05">
            <w:pPr>
              <w:jc w:val="both"/>
              <w:rPr>
                <w:rFonts w:asciiTheme="minorHAnsi" w:eastAsiaTheme="minorEastAsia" w:hAnsiTheme="minorHAnsi" w:cstheme="minorBidi"/>
              </w:rPr>
            </w:pPr>
          </w:p>
          <w:p w14:paraId="20647317" w14:textId="77777777" w:rsidR="0097439B" w:rsidRPr="00F456BD" w:rsidRDefault="04DC2772" w:rsidP="5F488A05">
            <w:pPr>
              <w:jc w:val="both"/>
              <w:rPr>
                <w:rFonts w:asciiTheme="minorHAnsi" w:eastAsiaTheme="minorEastAsia" w:hAnsiTheme="minorHAnsi" w:cstheme="minorBidi"/>
                <w:b/>
                <w:bCs/>
              </w:rPr>
            </w:pPr>
            <w:r w:rsidRPr="5F488A05">
              <w:rPr>
                <w:rFonts w:asciiTheme="minorHAnsi" w:eastAsiaTheme="minorEastAsia" w:hAnsiTheme="minorHAnsi" w:cstheme="minorBidi"/>
                <w:b/>
                <w:bCs/>
              </w:rPr>
              <w:t>3.</w:t>
            </w:r>
            <w:r w:rsidR="0097439B">
              <w:tab/>
            </w:r>
            <w:r w:rsidR="44DE9952" w:rsidRPr="5F488A05">
              <w:rPr>
                <w:rFonts w:asciiTheme="minorHAnsi" w:eastAsiaTheme="minorEastAsia" w:hAnsiTheme="minorHAnsi" w:cstheme="minorBidi"/>
                <w:b/>
                <w:bCs/>
              </w:rPr>
              <w:t xml:space="preserve">Main </w:t>
            </w:r>
            <w:r w:rsidR="4CB4E707" w:rsidRPr="5F488A05">
              <w:rPr>
                <w:rFonts w:asciiTheme="minorHAnsi" w:eastAsiaTheme="minorEastAsia" w:hAnsiTheme="minorHAnsi" w:cstheme="minorBidi"/>
                <w:b/>
                <w:bCs/>
              </w:rPr>
              <w:t>duties and responsibilities</w:t>
            </w:r>
          </w:p>
        </w:tc>
      </w:tr>
      <w:tr w:rsidR="0097439B" w:rsidRPr="00F456BD" w14:paraId="7621765B" w14:textId="77777777" w:rsidTr="006B5625">
        <w:trPr>
          <w:trHeight w:val="1250"/>
        </w:trPr>
        <w:tc>
          <w:tcPr>
            <w:tcW w:w="10368" w:type="dxa"/>
            <w:tcBorders>
              <w:top w:val="single" w:sz="4" w:space="0" w:color="auto"/>
              <w:left w:val="single" w:sz="4" w:space="0" w:color="auto"/>
              <w:bottom w:val="single" w:sz="4" w:space="0" w:color="auto"/>
              <w:right w:val="single" w:sz="4" w:space="0" w:color="auto"/>
            </w:tcBorders>
          </w:tcPr>
          <w:p w14:paraId="54F1B6BB" w14:textId="0C1309AF" w:rsidR="00C7559E" w:rsidRDefault="00740222" w:rsidP="5F488A05">
            <w:pPr>
              <w:pStyle w:val="ListParagraph"/>
              <w:numPr>
                <w:ilvl w:val="0"/>
                <w:numId w:val="39"/>
              </w:numPr>
              <w:spacing w:before="240" w:after="240"/>
              <w:rPr>
                <w:rFonts w:asciiTheme="minorHAnsi" w:eastAsiaTheme="minorEastAsia" w:hAnsiTheme="minorHAnsi" w:cstheme="minorBidi"/>
              </w:rPr>
            </w:pPr>
            <w:r>
              <w:rPr>
                <w:rFonts w:asciiTheme="minorHAnsi" w:eastAsiaTheme="minorEastAsia" w:hAnsiTheme="minorHAnsi" w:cstheme="minorBidi"/>
              </w:rPr>
              <w:t>Support and contribute to the m</w:t>
            </w:r>
            <w:r w:rsidR="29074290" w:rsidRPr="5F488A05">
              <w:rPr>
                <w:rFonts w:asciiTheme="minorHAnsi" w:eastAsiaTheme="minorEastAsia" w:hAnsiTheme="minorHAnsi" w:cstheme="minorBidi"/>
              </w:rPr>
              <w:t>onitor</w:t>
            </w:r>
            <w:r>
              <w:rPr>
                <w:rFonts w:asciiTheme="minorHAnsi" w:eastAsiaTheme="minorEastAsia" w:hAnsiTheme="minorHAnsi" w:cstheme="minorBidi"/>
              </w:rPr>
              <w:t>ing</w:t>
            </w:r>
            <w:r w:rsidR="29074290" w:rsidRPr="5F488A05">
              <w:rPr>
                <w:rFonts w:asciiTheme="minorHAnsi" w:eastAsiaTheme="minorEastAsia" w:hAnsiTheme="minorHAnsi" w:cstheme="minorBidi"/>
              </w:rPr>
              <w:t>, analy</w:t>
            </w:r>
            <w:r>
              <w:rPr>
                <w:rFonts w:asciiTheme="minorHAnsi" w:eastAsiaTheme="minorEastAsia" w:hAnsiTheme="minorHAnsi" w:cstheme="minorBidi"/>
              </w:rPr>
              <w:t xml:space="preserve">sis </w:t>
            </w:r>
            <w:r w:rsidR="29074290" w:rsidRPr="5F488A05">
              <w:rPr>
                <w:rFonts w:asciiTheme="minorHAnsi" w:eastAsiaTheme="minorEastAsia" w:hAnsiTheme="minorHAnsi" w:cstheme="minorBidi"/>
              </w:rPr>
              <w:t xml:space="preserve"> and report</w:t>
            </w:r>
            <w:r>
              <w:rPr>
                <w:rFonts w:asciiTheme="minorHAnsi" w:eastAsiaTheme="minorEastAsia" w:hAnsiTheme="minorHAnsi" w:cstheme="minorBidi"/>
              </w:rPr>
              <w:t>ing</w:t>
            </w:r>
            <w:r w:rsidR="29074290" w:rsidRPr="5F488A05">
              <w:rPr>
                <w:rFonts w:asciiTheme="minorHAnsi" w:eastAsiaTheme="minorEastAsia" w:hAnsiTheme="minorHAnsi" w:cstheme="minorBidi"/>
              </w:rPr>
              <w:t xml:space="preserve"> o</w:t>
            </w:r>
            <w:r>
              <w:rPr>
                <w:rFonts w:asciiTheme="minorHAnsi" w:eastAsiaTheme="minorEastAsia" w:hAnsiTheme="minorHAnsi" w:cstheme="minorBidi"/>
              </w:rPr>
              <w:t>f</w:t>
            </w:r>
            <w:r w:rsidR="29074290" w:rsidRPr="5F488A05">
              <w:rPr>
                <w:rFonts w:asciiTheme="minorHAnsi" w:eastAsiaTheme="minorEastAsia" w:hAnsiTheme="minorHAnsi" w:cstheme="minorBidi"/>
              </w:rPr>
              <w:t xml:space="preserve"> individual investigation and advice work to </w:t>
            </w:r>
            <w:r w:rsidR="00C7559E">
              <w:rPr>
                <w:rFonts w:asciiTheme="minorHAnsi" w:eastAsiaTheme="minorEastAsia" w:hAnsiTheme="minorHAnsi" w:cstheme="minorBidi"/>
              </w:rPr>
              <w:t>gather evidence of the impact of the Advice and Assistance service</w:t>
            </w:r>
            <w:r w:rsidR="001B277F">
              <w:rPr>
                <w:rFonts w:asciiTheme="minorHAnsi" w:eastAsiaTheme="minorEastAsia" w:hAnsiTheme="minorHAnsi" w:cstheme="minorBidi"/>
              </w:rPr>
              <w:t>, in accordance with the office Impact Measurement framework.</w:t>
            </w:r>
          </w:p>
          <w:p w14:paraId="7A589A53" w14:textId="08A9EB11" w:rsidR="29074290" w:rsidRDefault="00C7559E" w:rsidP="5F488A05">
            <w:pPr>
              <w:pStyle w:val="ListParagraph"/>
              <w:numPr>
                <w:ilvl w:val="0"/>
                <w:numId w:val="39"/>
              </w:numPr>
              <w:spacing w:before="240" w:after="240"/>
              <w:rPr>
                <w:rFonts w:asciiTheme="minorHAnsi" w:eastAsiaTheme="minorEastAsia" w:hAnsiTheme="minorHAnsi" w:cstheme="minorBidi"/>
              </w:rPr>
            </w:pPr>
            <w:r>
              <w:rPr>
                <w:rFonts w:asciiTheme="minorHAnsi" w:eastAsiaTheme="minorEastAsia" w:hAnsiTheme="minorHAnsi" w:cstheme="minorBidi"/>
              </w:rPr>
              <w:lastRenderedPageBreak/>
              <w:t xml:space="preserve">Monitor, </w:t>
            </w:r>
            <w:r w:rsidR="00EB40AE">
              <w:rPr>
                <w:rFonts w:asciiTheme="minorHAnsi" w:eastAsiaTheme="minorEastAsia" w:hAnsiTheme="minorHAnsi" w:cstheme="minorBidi"/>
              </w:rPr>
              <w:t>analyse</w:t>
            </w:r>
            <w:r>
              <w:rPr>
                <w:rFonts w:asciiTheme="minorHAnsi" w:eastAsiaTheme="minorEastAsia" w:hAnsiTheme="minorHAnsi" w:cstheme="minorBidi"/>
              </w:rPr>
              <w:t xml:space="preserve"> and report on trends and patterns of cases </w:t>
            </w:r>
            <w:r w:rsidR="00EB40AE">
              <w:rPr>
                <w:rFonts w:asciiTheme="minorHAnsi" w:eastAsiaTheme="minorEastAsia" w:hAnsiTheme="minorHAnsi" w:cstheme="minorBidi"/>
              </w:rPr>
              <w:t xml:space="preserve">brought to the office to </w:t>
            </w:r>
            <w:r w:rsidR="29074290" w:rsidRPr="5F488A05">
              <w:rPr>
                <w:rFonts w:asciiTheme="minorHAnsi" w:eastAsiaTheme="minorEastAsia" w:hAnsiTheme="minorHAnsi" w:cstheme="minorBidi"/>
              </w:rPr>
              <w:t>identify systemic issues</w:t>
            </w:r>
            <w:r w:rsidR="1680FB75" w:rsidRPr="5F488A05">
              <w:rPr>
                <w:rFonts w:asciiTheme="minorHAnsi" w:eastAsiaTheme="minorEastAsia" w:hAnsiTheme="minorHAnsi" w:cstheme="minorBidi"/>
              </w:rPr>
              <w:t xml:space="preserve"> </w:t>
            </w:r>
            <w:r w:rsidR="29074290" w:rsidRPr="5F488A05">
              <w:rPr>
                <w:rFonts w:asciiTheme="minorHAnsi" w:eastAsiaTheme="minorEastAsia" w:hAnsiTheme="minorHAnsi" w:cstheme="minorBidi"/>
              </w:rPr>
              <w:t>affecting children’s rights and welfare that could require action by the Children's Commissioner for</w:t>
            </w:r>
            <w:r w:rsidR="776BB914" w:rsidRPr="5F488A05">
              <w:rPr>
                <w:rFonts w:asciiTheme="minorHAnsi" w:eastAsiaTheme="minorEastAsia" w:hAnsiTheme="minorHAnsi" w:cstheme="minorBidi"/>
              </w:rPr>
              <w:t xml:space="preserve"> </w:t>
            </w:r>
            <w:r w:rsidR="29074290" w:rsidRPr="5F488A05">
              <w:rPr>
                <w:rFonts w:asciiTheme="minorHAnsi" w:eastAsiaTheme="minorEastAsia" w:hAnsiTheme="minorHAnsi" w:cstheme="minorBidi"/>
              </w:rPr>
              <w:t xml:space="preserve">Wales team and bring them to the attention of the Head of </w:t>
            </w:r>
            <w:r>
              <w:rPr>
                <w:rFonts w:asciiTheme="minorHAnsi" w:eastAsiaTheme="minorEastAsia" w:hAnsiTheme="minorHAnsi" w:cstheme="minorBidi"/>
              </w:rPr>
              <w:t>Advice and Assistance</w:t>
            </w:r>
          </w:p>
          <w:p w14:paraId="294723DA" w14:textId="1704F08E" w:rsidR="001B277F" w:rsidRDefault="001B277F" w:rsidP="5F488A05">
            <w:pPr>
              <w:pStyle w:val="ListParagraph"/>
              <w:numPr>
                <w:ilvl w:val="0"/>
                <w:numId w:val="39"/>
              </w:numPr>
              <w:spacing w:before="240" w:after="240"/>
              <w:rPr>
                <w:rFonts w:asciiTheme="minorHAnsi" w:eastAsiaTheme="minorEastAsia" w:hAnsiTheme="minorHAnsi" w:cstheme="minorBidi"/>
              </w:rPr>
            </w:pPr>
            <w:r>
              <w:rPr>
                <w:rFonts w:asciiTheme="minorHAnsi" w:eastAsiaTheme="minorEastAsia" w:hAnsiTheme="minorHAnsi" w:cstheme="minorBidi"/>
              </w:rPr>
              <w:t>Produce high quality evidence reports, including qualitative and quantitative data, as directed by the Head of Advice and Assistance</w:t>
            </w:r>
          </w:p>
          <w:p w14:paraId="72404AD9" w14:textId="6D607372" w:rsidR="001B277F" w:rsidRDefault="001B277F" w:rsidP="5F488A05">
            <w:pPr>
              <w:pStyle w:val="ListParagraph"/>
              <w:numPr>
                <w:ilvl w:val="0"/>
                <w:numId w:val="39"/>
              </w:numPr>
              <w:spacing w:before="240" w:after="240"/>
              <w:rPr>
                <w:rFonts w:asciiTheme="minorHAnsi" w:eastAsiaTheme="minorEastAsia" w:hAnsiTheme="minorHAnsi" w:cstheme="minorBidi"/>
              </w:rPr>
            </w:pPr>
            <w:r>
              <w:rPr>
                <w:rFonts w:asciiTheme="minorHAnsi" w:eastAsiaTheme="minorEastAsia" w:hAnsiTheme="minorHAnsi" w:cstheme="minorBidi"/>
              </w:rPr>
              <w:t>Respond to requests for case-work analysis on specific policy or thematic issues from the wider Management Team.</w:t>
            </w:r>
          </w:p>
          <w:p w14:paraId="29A547C4" w14:textId="77777777" w:rsidR="00740222" w:rsidRPr="00C12C11" w:rsidRDefault="00740222" w:rsidP="00740222">
            <w:pPr>
              <w:pStyle w:val="ListParagraph"/>
              <w:numPr>
                <w:ilvl w:val="0"/>
                <w:numId w:val="39"/>
              </w:numPr>
              <w:contextualSpacing/>
              <w:rPr>
                <w:rFonts w:asciiTheme="minorHAnsi" w:eastAsiaTheme="minorEastAsia" w:hAnsiTheme="minorHAnsi" w:cstheme="minorBidi"/>
              </w:rPr>
            </w:pPr>
            <w:r>
              <w:rPr>
                <w:rFonts w:asciiTheme="minorHAnsi" w:eastAsiaTheme="minorEastAsia" w:hAnsiTheme="minorHAnsi" w:cstheme="minorBidi"/>
                <w:color w:val="000000" w:themeColor="text1"/>
              </w:rPr>
              <w:t xml:space="preserve">To work as a member of the Advice and Assistance function, providing advice and support to children and young people, adults and professionals in accordance with the Children’s Commissioner for </w:t>
            </w:r>
            <w:proofErr w:type="spellStart"/>
            <w:r>
              <w:rPr>
                <w:rFonts w:asciiTheme="minorHAnsi" w:eastAsiaTheme="minorEastAsia" w:hAnsiTheme="minorHAnsi" w:cstheme="minorBidi"/>
                <w:color w:val="000000" w:themeColor="text1"/>
              </w:rPr>
              <w:t>Wales’</w:t>
            </w:r>
            <w:proofErr w:type="spellEnd"/>
            <w:r>
              <w:rPr>
                <w:rFonts w:asciiTheme="minorHAnsi" w:eastAsiaTheme="minorEastAsia" w:hAnsiTheme="minorHAnsi" w:cstheme="minorBidi"/>
                <w:color w:val="000000" w:themeColor="text1"/>
              </w:rPr>
              <w:t xml:space="preserve"> powers under the Care Standards </w:t>
            </w:r>
            <w:proofErr w:type="gramStart"/>
            <w:r>
              <w:rPr>
                <w:rFonts w:asciiTheme="minorHAnsi" w:eastAsiaTheme="minorEastAsia" w:hAnsiTheme="minorHAnsi" w:cstheme="minorBidi"/>
                <w:color w:val="000000" w:themeColor="text1"/>
              </w:rPr>
              <w:t>Act  2000</w:t>
            </w:r>
            <w:proofErr w:type="gramEnd"/>
            <w:r>
              <w:rPr>
                <w:rFonts w:asciiTheme="minorHAnsi" w:eastAsiaTheme="minorEastAsia" w:hAnsiTheme="minorHAnsi" w:cstheme="minorBidi"/>
                <w:color w:val="000000" w:themeColor="text1"/>
              </w:rPr>
              <w:t xml:space="preserve">, the Children’s Commissioner for Wales Act 2001 and the Children’s Commissioner for Wales Regulations 2001. </w:t>
            </w:r>
          </w:p>
          <w:p w14:paraId="44BF04A4" w14:textId="77777777" w:rsidR="00740222" w:rsidRPr="00C12C11" w:rsidRDefault="00740222" w:rsidP="00740222">
            <w:pPr>
              <w:pStyle w:val="ListParagraph"/>
              <w:contextualSpacing/>
              <w:rPr>
                <w:rFonts w:asciiTheme="minorHAnsi" w:eastAsiaTheme="minorEastAsia" w:hAnsiTheme="minorHAnsi" w:cstheme="minorBidi"/>
              </w:rPr>
            </w:pPr>
          </w:p>
          <w:p w14:paraId="6F21EAA1" w14:textId="77777777" w:rsidR="00740222" w:rsidRDefault="00740222" w:rsidP="00740222">
            <w:pPr>
              <w:pStyle w:val="ListParagraph"/>
              <w:numPr>
                <w:ilvl w:val="0"/>
                <w:numId w:val="39"/>
              </w:numPr>
              <w:contextualSpacing/>
              <w:rPr>
                <w:rFonts w:asciiTheme="minorHAnsi" w:eastAsiaTheme="minorEastAsia" w:hAnsiTheme="minorHAnsi" w:cstheme="minorBidi"/>
              </w:rPr>
            </w:pPr>
            <w:r w:rsidRPr="5F488A05">
              <w:rPr>
                <w:rFonts w:asciiTheme="minorHAnsi" w:eastAsiaTheme="minorEastAsia" w:hAnsiTheme="minorHAnsi" w:cstheme="minorBidi"/>
                <w:color w:val="000000" w:themeColor="text1"/>
              </w:rPr>
              <w:t>Contribute to the continued development and operation of a solution-focused advice and</w:t>
            </w:r>
            <w:r>
              <w:rPr>
                <w:rFonts w:asciiTheme="minorHAnsi" w:eastAsiaTheme="minorEastAsia" w:hAnsiTheme="minorHAnsi" w:cstheme="minorBidi"/>
                <w:color w:val="000000" w:themeColor="text1"/>
              </w:rPr>
              <w:t xml:space="preserve"> assistance</w:t>
            </w:r>
            <w:r w:rsidRPr="5F488A05">
              <w:rPr>
                <w:rFonts w:asciiTheme="minorHAnsi" w:eastAsiaTheme="minorEastAsia" w:hAnsiTheme="minorHAnsi" w:cstheme="minorBidi"/>
                <w:color w:val="000000" w:themeColor="text1"/>
              </w:rPr>
              <w:t xml:space="preserve"> </w:t>
            </w:r>
            <w:r w:rsidRPr="5F488A05">
              <w:rPr>
                <w:rFonts w:asciiTheme="minorHAnsi" w:eastAsiaTheme="minorEastAsia" w:hAnsiTheme="minorHAnsi" w:cstheme="minorBidi"/>
              </w:rPr>
              <w:t xml:space="preserve">service provided for children and young people in Wales, </w:t>
            </w:r>
          </w:p>
          <w:p w14:paraId="033327A4" w14:textId="77777777" w:rsidR="00740222" w:rsidRDefault="00740222" w:rsidP="00740222">
            <w:pPr>
              <w:pStyle w:val="ListParagraph"/>
              <w:contextualSpacing/>
              <w:rPr>
                <w:rFonts w:asciiTheme="minorHAnsi" w:eastAsiaTheme="minorEastAsia" w:hAnsiTheme="minorHAnsi" w:cstheme="minorBidi"/>
              </w:rPr>
            </w:pPr>
          </w:p>
          <w:p w14:paraId="5C846983" w14:textId="77777777" w:rsidR="00740222" w:rsidRDefault="00740222" w:rsidP="00740222">
            <w:pPr>
              <w:pStyle w:val="ListParagraph"/>
              <w:numPr>
                <w:ilvl w:val="0"/>
                <w:numId w:val="39"/>
              </w:numPr>
              <w:contextualSpacing/>
              <w:rPr>
                <w:rFonts w:asciiTheme="minorHAnsi" w:eastAsiaTheme="minorEastAsia" w:hAnsiTheme="minorHAnsi" w:cstheme="minorBidi"/>
              </w:rPr>
            </w:pPr>
            <w:r w:rsidRPr="5F488A05">
              <w:rPr>
                <w:rFonts w:asciiTheme="minorHAnsi" w:eastAsiaTheme="minorEastAsia" w:hAnsiTheme="minorHAnsi" w:cstheme="minorBidi"/>
              </w:rPr>
              <w:t>Listen, advise, assist and advocate for individual children promoting and safeguarding their rights and welfare.</w:t>
            </w:r>
          </w:p>
          <w:p w14:paraId="5ED0A380" w14:textId="77777777" w:rsidR="00740222" w:rsidRPr="001F5FB6" w:rsidRDefault="00740222" w:rsidP="00740222">
            <w:pPr>
              <w:contextualSpacing/>
              <w:rPr>
                <w:rFonts w:asciiTheme="minorHAnsi" w:eastAsiaTheme="minorEastAsia" w:hAnsiTheme="minorHAnsi" w:cstheme="minorBidi"/>
              </w:rPr>
            </w:pPr>
          </w:p>
          <w:p w14:paraId="051D5F56" w14:textId="77777777" w:rsidR="00740222" w:rsidRDefault="00740222" w:rsidP="00740222">
            <w:pPr>
              <w:pStyle w:val="ListParagraph"/>
              <w:numPr>
                <w:ilvl w:val="0"/>
                <w:numId w:val="39"/>
              </w:numPr>
              <w:contextualSpacing/>
              <w:rPr>
                <w:rFonts w:asciiTheme="minorHAnsi" w:eastAsiaTheme="minorEastAsia" w:hAnsiTheme="minorHAnsi" w:cstheme="minorBidi"/>
              </w:rPr>
            </w:pPr>
            <w:r w:rsidRPr="5F488A05">
              <w:rPr>
                <w:rFonts w:asciiTheme="minorHAnsi" w:eastAsiaTheme="minorEastAsia" w:hAnsiTheme="minorHAnsi" w:cstheme="minorBidi"/>
              </w:rPr>
              <w:t>Plan and carry out, or participate in, investigations and reviews of breaches of children’s rights in public bodies in Wales and in the preparation and conduct of examinations and service reviews held in accordance with the legal powers of the Commissioner.</w:t>
            </w:r>
          </w:p>
          <w:p w14:paraId="52DF270E" w14:textId="77777777" w:rsidR="00740222" w:rsidRPr="006B5625" w:rsidRDefault="00740222" w:rsidP="00740222">
            <w:pPr>
              <w:contextualSpacing/>
              <w:rPr>
                <w:rFonts w:asciiTheme="minorHAnsi" w:eastAsiaTheme="minorEastAsia" w:hAnsiTheme="minorHAnsi" w:cstheme="minorBidi"/>
              </w:rPr>
            </w:pPr>
          </w:p>
          <w:p w14:paraId="301AD3DC" w14:textId="1011D341" w:rsidR="00740222" w:rsidRPr="00667FE8" w:rsidRDefault="00740222" w:rsidP="00667FE8">
            <w:pPr>
              <w:pStyle w:val="ListParagraph"/>
              <w:numPr>
                <w:ilvl w:val="0"/>
                <w:numId w:val="39"/>
              </w:numPr>
              <w:contextualSpacing/>
              <w:rPr>
                <w:rFonts w:asciiTheme="minorHAnsi" w:eastAsiaTheme="minorEastAsia" w:hAnsiTheme="minorHAnsi" w:cstheme="minorBidi"/>
              </w:rPr>
            </w:pPr>
            <w:r w:rsidRPr="5F488A05">
              <w:rPr>
                <w:rFonts w:asciiTheme="minorHAnsi" w:eastAsiaTheme="minorEastAsia" w:hAnsiTheme="minorHAnsi" w:cstheme="minorBidi"/>
              </w:rPr>
              <w:t>Maintain accurate records of all investigation and advice work on the Advice</w:t>
            </w:r>
            <w:r>
              <w:rPr>
                <w:rFonts w:asciiTheme="minorHAnsi" w:eastAsiaTheme="minorEastAsia" w:hAnsiTheme="minorHAnsi" w:cstheme="minorBidi"/>
              </w:rPr>
              <w:t xml:space="preserve"> and Assistance</w:t>
            </w:r>
            <w:r w:rsidRPr="5F488A05">
              <w:rPr>
                <w:rFonts w:asciiTheme="minorHAnsi" w:eastAsiaTheme="minorEastAsia" w:hAnsiTheme="minorHAnsi" w:cstheme="minorBidi"/>
              </w:rPr>
              <w:t xml:space="preserve"> case management system.</w:t>
            </w:r>
          </w:p>
          <w:p w14:paraId="03E90A51" w14:textId="186634F7" w:rsidR="29074290" w:rsidRPr="00B35AF7" w:rsidRDefault="29074290" w:rsidP="00B35AF7">
            <w:pPr>
              <w:pStyle w:val="ListParagraph"/>
              <w:numPr>
                <w:ilvl w:val="0"/>
                <w:numId w:val="39"/>
              </w:numPr>
              <w:spacing w:before="240" w:after="240"/>
              <w:rPr>
                <w:rFonts w:asciiTheme="minorHAnsi" w:eastAsiaTheme="minorEastAsia" w:hAnsiTheme="minorHAnsi" w:cstheme="minorBidi"/>
              </w:rPr>
            </w:pPr>
            <w:r w:rsidRPr="5F488A05">
              <w:rPr>
                <w:rFonts w:asciiTheme="minorHAnsi" w:eastAsiaTheme="minorEastAsia" w:hAnsiTheme="minorHAnsi" w:cstheme="minorBidi"/>
              </w:rPr>
              <w:t>Foster sound working relationships and be an independent, respected, critical friend with all</w:t>
            </w:r>
            <w:r w:rsidR="00B35AF7">
              <w:rPr>
                <w:rFonts w:asciiTheme="minorHAnsi" w:eastAsiaTheme="minorEastAsia" w:hAnsiTheme="minorHAnsi" w:cstheme="minorBidi"/>
              </w:rPr>
              <w:t xml:space="preserve"> </w:t>
            </w:r>
            <w:r w:rsidRPr="00B35AF7">
              <w:rPr>
                <w:rFonts w:asciiTheme="minorHAnsi" w:eastAsiaTheme="minorEastAsia" w:hAnsiTheme="minorHAnsi" w:cstheme="minorBidi"/>
              </w:rPr>
              <w:t>agencies in the statutory and voluntary sectors whose work is relevant to the functions of the</w:t>
            </w:r>
            <w:r w:rsidR="00B35AF7">
              <w:rPr>
                <w:rFonts w:asciiTheme="minorHAnsi" w:eastAsiaTheme="minorEastAsia" w:hAnsiTheme="minorHAnsi" w:cstheme="minorBidi"/>
              </w:rPr>
              <w:t xml:space="preserve"> </w:t>
            </w:r>
            <w:r w:rsidRPr="00B35AF7">
              <w:rPr>
                <w:rFonts w:asciiTheme="minorHAnsi" w:eastAsiaTheme="minorEastAsia" w:hAnsiTheme="minorHAnsi" w:cstheme="minorBidi"/>
              </w:rPr>
              <w:t>Commissioner working to resolve children’s rights and welfare problems in an informal manner if</w:t>
            </w:r>
            <w:r w:rsidR="00B35AF7">
              <w:rPr>
                <w:rFonts w:asciiTheme="minorHAnsi" w:eastAsiaTheme="minorEastAsia" w:hAnsiTheme="minorHAnsi" w:cstheme="minorBidi"/>
              </w:rPr>
              <w:t xml:space="preserve"> </w:t>
            </w:r>
            <w:r w:rsidRPr="00B35AF7">
              <w:rPr>
                <w:rFonts w:asciiTheme="minorHAnsi" w:eastAsiaTheme="minorEastAsia" w:hAnsiTheme="minorHAnsi" w:cstheme="minorBidi"/>
              </w:rPr>
              <w:t>appropriate.</w:t>
            </w:r>
          </w:p>
          <w:p w14:paraId="5607676E" w14:textId="2E3C5FBA" w:rsidR="29074290" w:rsidRPr="00B35AF7" w:rsidRDefault="29074290" w:rsidP="00B35AF7">
            <w:pPr>
              <w:pStyle w:val="ListParagraph"/>
              <w:numPr>
                <w:ilvl w:val="0"/>
                <w:numId w:val="39"/>
              </w:numPr>
              <w:spacing w:before="240" w:after="240"/>
              <w:rPr>
                <w:rFonts w:asciiTheme="minorHAnsi" w:eastAsiaTheme="minorEastAsia" w:hAnsiTheme="minorHAnsi" w:cstheme="minorBidi"/>
              </w:rPr>
            </w:pPr>
            <w:r w:rsidRPr="5F488A05">
              <w:rPr>
                <w:rFonts w:asciiTheme="minorHAnsi" w:eastAsiaTheme="minorEastAsia" w:hAnsiTheme="minorHAnsi" w:cstheme="minorBidi"/>
              </w:rPr>
              <w:t>Represent the Children's Commissioner for Wales at workshops, conferences and seminars an</w:t>
            </w:r>
            <w:r w:rsidR="00B35AF7">
              <w:rPr>
                <w:rFonts w:asciiTheme="minorHAnsi" w:eastAsiaTheme="minorEastAsia" w:hAnsiTheme="minorHAnsi" w:cstheme="minorBidi"/>
              </w:rPr>
              <w:t xml:space="preserve"> </w:t>
            </w:r>
            <w:r w:rsidRPr="00B35AF7">
              <w:rPr>
                <w:rFonts w:asciiTheme="minorHAnsi" w:eastAsiaTheme="minorEastAsia" w:hAnsiTheme="minorHAnsi" w:cstheme="minorBidi"/>
              </w:rPr>
              <w:t>attend, as an observer, key working groups of the Welsh Government and voluntary organisations.</w:t>
            </w:r>
          </w:p>
          <w:p w14:paraId="00AF1F8C" w14:textId="0EC45AB5" w:rsidR="29074290" w:rsidRPr="00B35AF7" w:rsidRDefault="29074290" w:rsidP="00B35AF7">
            <w:pPr>
              <w:pStyle w:val="ListParagraph"/>
              <w:numPr>
                <w:ilvl w:val="0"/>
                <w:numId w:val="39"/>
              </w:numPr>
              <w:spacing w:before="240" w:after="240"/>
              <w:rPr>
                <w:rFonts w:asciiTheme="minorHAnsi" w:eastAsiaTheme="minorEastAsia" w:hAnsiTheme="minorHAnsi" w:cstheme="minorBidi"/>
              </w:rPr>
            </w:pPr>
            <w:r w:rsidRPr="5F488A05">
              <w:rPr>
                <w:rFonts w:asciiTheme="minorHAnsi" w:eastAsiaTheme="minorEastAsia" w:hAnsiTheme="minorHAnsi" w:cstheme="minorBidi"/>
              </w:rPr>
              <w:t>Promote and embed your expert knowledge of children’s services and safeguarding issues into the</w:t>
            </w:r>
            <w:r w:rsidR="00B35AF7">
              <w:rPr>
                <w:rFonts w:asciiTheme="minorHAnsi" w:eastAsiaTheme="minorEastAsia" w:hAnsiTheme="minorHAnsi" w:cstheme="minorBidi"/>
              </w:rPr>
              <w:t xml:space="preserve"> </w:t>
            </w:r>
            <w:r w:rsidRPr="00B35AF7">
              <w:rPr>
                <w:rFonts w:asciiTheme="minorHAnsi" w:eastAsiaTheme="minorEastAsia" w:hAnsiTheme="minorHAnsi" w:cstheme="minorBidi"/>
              </w:rPr>
              <w:t>work of the office.</w:t>
            </w:r>
          </w:p>
          <w:p w14:paraId="138144FE" w14:textId="2D22669E" w:rsidR="29074290" w:rsidRPr="00B35AF7" w:rsidRDefault="29074290" w:rsidP="00B35AF7">
            <w:pPr>
              <w:pStyle w:val="ListParagraph"/>
              <w:numPr>
                <w:ilvl w:val="0"/>
                <w:numId w:val="39"/>
              </w:numPr>
              <w:spacing w:before="240" w:after="240"/>
              <w:rPr>
                <w:rFonts w:asciiTheme="minorHAnsi" w:eastAsiaTheme="minorEastAsia" w:hAnsiTheme="minorHAnsi" w:cstheme="minorBidi"/>
              </w:rPr>
            </w:pPr>
            <w:r w:rsidRPr="5F488A05">
              <w:rPr>
                <w:rFonts w:asciiTheme="minorHAnsi" w:eastAsiaTheme="minorEastAsia" w:hAnsiTheme="minorHAnsi" w:cstheme="minorBidi"/>
              </w:rPr>
              <w:t xml:space="preserve">Support the creation of an inclusive and supportive </w:t>
            </w:r>
            <w:proofErr w:type="gramStart"/>
            <w:r w:rsidRPr="5F488A05">
              <w:rPr>
                <w:rFonts w:asciiTheme="minorHAnsi" w:eastAsiaTheme="minorEastAsia" w:hAnsiTheme="minorHAnsi" w:cstheme="minorBidi"/>
              </w:rPr>
              <w:t>work place</w:t>
            </w:r>
            <w:proofErr w:type="gramEnd"/>
            <w:r w:rsidRPr="5F488A05">
              <w:rPr>
                <w:rFonts w:asciiTheme="minorHAnsi" w:eastAsiaTheme="minorEastAsia" w:hAnsiTheme="minorHAnsi" w:cstheme="minorBidi"/>
              </w:rPr>
              <w:t xml:space="preserve"> culture by </w:t>
            </w:r>
            <w:proofErr w:type="gramStart"/>
            <w:r w:rsidRPr="5F488A05">
              <w:rPr>
                <w:rFonts w:asciiTheme="minorHAnsi" w:eastAsiaTheme="minorEastAsia" w:hAnsiTheme="minorHAnsi" w:cstheme="minorBidi"/>
              </w:rPr>
              <w:t>providing assistance</w:t>
            </w:r>
            <w:proofErr w:type="gramEnd"/>
            <w:r w:rsidRPr="5F488A05">
              <w:rPr>
                <w:rFonts w:asciiTheme="minorHAnsi" w:eastAsiaTheme="minorEastAsia" w:hAnsiTheme="minorHAnsi" w:cstheme="minorBidi"/>
              </w:rPr>
              <w:t xml:space="preserve"> and</w:t>
            </w:r>
            <w:r w:rsidR="00B35AF7">
              <w:rPr>
                <w:rFonts w:asciiTheme="minorHAnsi" w:eastAsiaTheme="minorEastAsia" w:hAnsiTheme="minorHAnsi" w:cstheme="minorBidi"/>
              </w:rPr>
              <w:t xml:space="preserve"> </w:t>
            </w:r>
            <w:r w:rsidRPr="00B35AF7">
              <w:rPr>
                <w:rFonts w:asciiTheme="minorHAnsi" w:eastAsiaTheme="minorEastAsia" w:hAnsiTheme="minorHAnsi" w:cstheme="minorBidi"/>
              </w:rPr>
              <w:t>occasional cover for duties to colleagues across all functions as necessary.</w:t>
            </w:r>
          </w:p>
          <w:p w14:paraId="49BD18E1" w14:textId="1DBAF2BA" w:rsidR="29074290" w:rsidRPr="00B35AF7" w:rsidRDefault="29074290" w:rsidP="00B35AF7">
            <w:pPr>
              <w:pStyle w:val="ListParagraph"/>
              <w:numPr>
                <w:ilvl w:val="0"/>
                <w:numId w:val="39"/>
              </w:numPr>
              <w:spacing w:before="240" w:after="240"/>
              <w:rPr>
                <w:rFonts w:asciiTheme="minorHAnsi" w:eastAsiaTheme="minorEastAsia" w:hAnsiTheme="minorHAnsi" w:cstheme="minorBidi"/>
              </w:rPr>
            </w:pPr>
            <w:r w:rsidRPr="5F488A05">
              <w:rPr>
                <w:rFonts w:asciiTheme="minorHAnsi" w:eastAsiaTheme="minorEastAsia" w:hAnsiTheme="minorHAnsi" w:cstheme="minorBidi"/>
              </w:rPr>
              <w:t>Uphold the values of our Team including its commitment to championing the rights of children,</w:t>
            </w:r>
            <w:r w:rsidR="00B35AF7">
              <w:rPr>
                <w:rFonts w:asciiTheme="minorHAnsi" w:eastAsiaTheme="minorEastAsia" w:hAnsiTheme="minorHAnsi" w:cstheme="minorBidi"/>
              </w:rPr>
              <w:t xml:space="preserve"> </w:t>
            </w:r>
            <w:r w:rsidRPr="00B35AF7">
              <w:rPr>
                <w:rFonts w:asciiTheme="minorHAnsi" w:eastAsiaTheme="minorEastAsia" w:hAnsiTheme="minorHAnsi" w:cstheme="minorBidi"/>
              </w:rPr>
              <w:t>supporting the participation work of the office by listening and involving children in key aspects of</w:t>
            </w:r>
            <w:r w:rsidR="00B35AF7">
              <w:rPr>
                <w:rFonts w:asciiTheme="minorHAnsi" w:eastAsiaTheme="minorEastAsia" w:hAnsiTheme="minorHAnsi" w:cstheme="minorBidi"/>
              </w:rPr>
              <w:t xml:space="preserve"> </w:t>
            </w:r>
            <w:r w:rsidRPr="00B35AF7">
              <w:rPr>
                <w:rFonts w:asciiTheme="minorHAnsi" w:eastAsiaTheme="minorEastAsia" w:hAnsiTheme="minorHAnsi" w:cstheme="minorBidi"/>
              </w:rPr>
              <w:t>your work.</w:t>
            </w:r>
          </w:p>
          <w:p w14:paraId="7E6B5178" w14:textId="3FF175C0" w:rsidR="008B2C27" w:rsidRPr="00F456BD" w:rsidRDefault="29074290" w:rsidP="00C12C11">
            <w:pPr>
              <w:pStyle w:val="ListParagraph"/>
              <w:numPr>
                <w:ilvl w:val="0"/>
                <w:numId w:val="39"/>
              </w:numPr>
              <w:spacing w:before="240" w:after="240"/>
              <w:ind w:right="-12"/>
              <w:jc w:val="both"/>
              <w:rPr>
                <w:rFonts w:asciiTheme="minorHAnsi" w:eastAsiaTheme="minorEastAsia" w:hAnsiTheme="minorHAnsi" w:cstheme="minorBidi"/>
              </w:rPr>
            </w:pPr>
            <w:r w:rsidRPr="00C12C11">
              <w:rPr>
                <w:rFonts w:asciiTheme="minorHAnsi" w:eastAsiaTheme="minorEastAsia" w:hAnsiTheme="minorHAnsi" w:cstheme="minorBidi"/>
              </w:rPr>
              <w:t>Undertake any other duties within the remit of the grade as deemed necessary by the Management</w:t>
            </w:r>
            <w:r w:rsidR="00B35AF7" w:rsidRPr="00C12C11">
              <w:rPr>
                <w:rFonts w:asciiTheme="minorHAnsi" w:eastAsiaTheme="minorEastAsia" w:hAnsiTheme="minorHAnsi" w:cstheme="minorBidi"/>
              </w:rPr>
              <w:t xml:space="preserve"> </w:t>
            </w:r>
            <w:r w:rsidRPr="00C12C11">
              <w:rPr>
                <w:rFonts w:asciiTheme="minorHAnsi" w:eastAsiaTheme="minorEastAsia" w:hAnsiTheme="minorHAnsi" w:cstheme="minorBidi"/>
              </w:rPr>
              <w:t>Team or any of its members.</w:t>
            </w:r>
          </w:p>
        </w:tc>
      </w:tr>
    </w:tbl>
    <w:p w14:paraId="7CC6745F" w14:textId="77777777" w:rsidR="0097439B" w:rsidRPr="00F456BD" w:rsidRDefault="0097439B" w:rsidP="0097439B">
      <w:pPr>
        <w:rPr>
          <w:rFonts w:ascii="Calibri" w:hAnsi="Calibri"/>
          <w:sz w:val="28"/>
          <w:u w:val="single"/>
        </w:rPr>
      </w:pPr>
    </w:p>
    <w:p w14:paraId="646B4F54" w14:textId="77777777" w:rsidR="0097439B" w:rsidRDefault="0097439B" w:rsidP="0097439B">
      <w:pPr>
        <w:rPr>
          <w:rFonts w:ascii="Calibri" w:hAnsi="Calibri"/>
          <w:sz w:val="28"/>
          <w:u w:val="single"/>
        </w:rPr>
      </w:pPr>
    </w:p>
    <w:p w14:paraId="03CF3C3C" w14:textId="77777777" w:rsidR="005610AB" w:rsidRDefault="005610AB" w:rsidP="0097439B">
      <w:pPr>
        <w:rPr>
          <w:rFonts w:ascii="Calibri" w:hAnsi="Calibri"/>
          <w:sz w:val="28"/>
          <w:u w:val="single"/>
        </w:rPr>
      </w:pPr>
    </w:p>
    <w:p w14:paraId="404680CB" w14:textId="77777777" w:rsidR="005610AB" w:rsidRDefault="005815CA" w:rsidP="0097439B">
      <w:pPr>
        <w:rPr>
          <w:rFonts w:ascii="Calibri" w:hAnsi="Calibri"/>
          <w:sz w:val="28"/>
          <w:u w:val="single"/>
        </w:rPr>
      </w:pPr>
      <w:r>
        <w:rPr>
          <w:rFonts w:ascii="Calibri" w:hAnsi="Calibri"/>
          <w:sz w:val="28"/>
          <w:u w:val="single"/>
        </w:rPr>
        <w:br w:type="page"/>
      </w:r>
    </w:p>
    <w:p w14:paraId="6BC7D205" w14:textId="77777777" w:rsidR="00F72490" w:rsidRDefault="00F72490" w:rsidP="0097439B">
      <w:pPr>
        <w:rPr>
          <w:rFonts w:ascii="Calibri" w:hAnsi="Calibri"/>
          <w:sz w:val="28"/>
          <w:u w:val="single"/>
        </w:rPr>
      </w:pPr>
    </w:p>
    <w:tbl>
      <w:tblPr>
        <w:tblW w:w="10620" w:type="dxa"/>
        <w:tblInd w:w="-252" w:type="dxa"/>
        <w:tblLayout w:type="fixed"/>
        <w:tblLook w:val="0000" w:firstRow="0" w:lastRow="0" w:firstColumn="0" w:lastColumn="0" w:noHBand="0" w:noVBand="0"/>
      </w:tblPr>
      <w:tblGrid>
        <w:gridCol w:w="5400"/>
        <w:gridCol w:w="3060"/>
        <w:gridCol w:w="2160"/>
      </w:tblGrid>
      <w:tr w:rsidR="005815CA" w:rsidRPr="0019092A" w14:paraId="098F4945" w14:textId="77777777" w:rsidTr="445A89EA">
        <w:trPr>
          <w:trHeight w:val="542"/>
        </w:trPr>
        <w:tc>
          <w:tcPr>
            <w:tcW w:w="10620" w:type="dxa"/>
            <w:gridSpan w:val="3"/>
            <w:tcBorders>
              <w:top w:val="single" w:sz="6" w:space="0" w:color="auto"/>
              <w:left w:val="single" w:sz="6" w:space="0" w:color="auto"/>
              <w:bottom w:val="single" w:sz="6" w:space="0" w:color="auto"/>
              <w:right w:val="single" w:sz="6" w:space="0" w:color="auto"/>
            </w:tcBorders>
            <w:shd w:val="clear" w:color="auto" w:fill="0070C0"/>
          </w:tcPr>
          <w:p w14:paraId="6BD107B2" w14:textId="77777777" w:rsidR="005815CA" w:rsidRPr="0076052D" w:rsidRDefault="005815CA" w:rsidP="00971A32">
            <w:pPr>
              <w:jc w:val="both"/>
              <w:rPr>
                <w:rFonts w:ascii="Calibri" w:hAnsi="Calibri" w:cs="Arial"/>
                <w:b/>
                <w:color w:val="FFFFFF" w:themeColor="background1"/>
              </w:rPr>
            </w:pPr>
          </w:p>
          <w:p w14:paraId="4D21177F" w14:textId="6230E934" w:rsidR="005815CA" w:rsidRPr="0076052D" w:rsidRDefault="005815CA" w:rsidP="19E755D7">
            <w:pPr>
              <w:jc w:val="both"/>
              <w:rPr>
                <w:rFonts w:ascii="Calibri" w:hAnsi="Calibri" w:cs="Arial"/>
                <w:b/>
                <w:bCs/>
                <w:color w:val="FFFFFF" w:themeColor="background1"/>
              </w:rPr>
            </w:pPr>
            <w:r w:rsidRPr="0076052D">
              <w:rPr>
                <w:rFonts w:ascii="Calibri" w:hAnsi="Calibri" w:cs="Arial"/>
                <w:b/>
                <w:bCs/>
                <w:color w:val="FFFFFF" w:themeColor="background1"/>
              </w:rPr>
              <w:t xml:space="preserve">Person Specification for </w:t>
            </w:r>
            <w:r w:rsidR="0076052D" w:rsidRPr="0076052D">
              <w:rPr>
                <w:rFonts w:ascii="Calibri" w:hAnsi="Calibri" w:cs="Calibri"/>
                <w:b/>
                <w:bCs/>
                <w:color w:val="FFFFFF" w:themeColor="background1"/>
              </w:rPr>
              <w:t>Advice</w:t>
            </w:r>
            <w:r w:rsidR="006B5625">
              <w:rPr>
                <w:rFonts w:ascii="Calibri" w:hAnsi="Calibri" w:cs="Calibri"/>
                <w:b/>
                <w:bCs/>
                <w:color w:val="FFFFFF" w:themeColor="background1"/>
              </w:rPr>
              <w:t xml:space="preserve"> &amp; </w:t>
            </w:r>
            <w:r w:rsidR="00CB5058">
              <w:rPr>
                <w:rFonts w:ascii="Calibri" w:hAnsi="Calibri" w:cs="Calibri"/>
                <w:b/>
                <w:bCs/>
                <w:color w:val="FFFFFF" w:themeColor="background1"/>
              </w:rPr>
              <w:t>Evidence</w:t>
            </w:r>
            <w:r w:rsidR="0076052D" w:rsidRPr="0076052D">
              <w:rPr>
                <w:rFonts w:ascii="Calibri" w:hAnsi="Calibri" w:cs="Calibri"/>
                <w:b/>
                <w:bCs/>
                <w:color w:val="FFFFFF" w:themeColor="background1"/>
              </w:rPr>
              <w:t xml:space="preserve"> Officer</w:t>
            </w:r>
            <w:r w:rsidRPr="0076052D">
              <w:rPr>
                <w:rFonts w:ascii="Calibri" w:hAnsi="Calibri" w:cs="Calibri"/>
                <w:b/>
                <w:bCs/>
                <w:color w:val="FFFFFF" w:themeColor="background1"/>
              </w:rPr>
              <w:t xml:space="preserve"> </w:t>
            </w:r>
            <w:r w:rsidRPr="0076052D">
              <w:rPr>
                <w:rFonts w:ascii="Calibri" w:hAnsi="Calibri" w:cs="Arial"/>
                <w:b/>
                <w:bCs/>
                <w:color w:val="FFFFFF" w:themeColor="background1"/>
              </w:rPr>
              <w:t xml:space="preserve">at the Children’s Commissioner for Wales   </w:t>
            </w:r>
          </w:p>
        </w:tc>
      </w:tr>
      <w:tr w:rsidR="005815CA" w:rsidRPr="0019092A" w14:paraId="048E1DBE" w14:textId="77777777" w:rsidTr="445A89EA">
        <w:trPr>
          <w:trHeight w:val="542"/>
        </w:trPr>
        <w:tc>
          <w:tcPr>
            <w:tcW w:w="10620" w:type="dxa"/>
            <w:gridSpan w:val="3"/>
            <w:tcBorders>
              <w:top w:val="single" w:sz="6" w:space="0" w:color="auto"/>
              <w:left w:val="single" w:sz="6" w:space="0" w:color="auto"/>
              <w:bottom w:val="single" w:sz="6" w:space="0" w:color="auto"/>
              <w:right w:val="single" w:sz="6" w:space="0" w:color="auto"/>
            </w:tcBorders>
          </w:tcPr>
          <w:p w14:paraId="58FA7F48" w14:textId="77777777" w:rsidR="005815CA" w:rsidRPr="0019092A" w:rsidRDefault="005815CA" w:rsidP="00971A32">
            <w:pPr>
              <w:jc w:val="both"/>
              <w:rPr>
                <w:rFonts w:ascii="Calibri" w:hAnsi="Calibri" w:cs="Arial"/>
                <w:b/>
              </w:rPr>
            </w:pPr>
          </w:p>
          <w:p w14:paraId="1CF1D53C" w14:textId="77777777" w:rsidR="005815CA" w:rsidRPr="0019092A" w:rsidRDefault="005815CA" w:rsidP="00971A32">
            <w:pPr>
              <w:jc w:val="both"/>
              <w:rPr>
                <w:rFonts w:ascii="Calibri" w:hAnsi="Calibri" w:cs="Arial"/>
                <w:b/>
              </w:rPr>
            </w:pPr>
            <w:r w:rsidRPr="0019092A">
              <w:rPr>
                <w:rFonts w:ascii="Calibri" w:hAnsi="Calibri" w:cs="Arial"/>
                <w:b/>
              </w:rPr>
              <w:t>1.  Attainments/Qualification</w:t>
            </w:r>
          </w:p>
        </w:tc>
      </w:tr>
      <w:tr w:rsidR="005815CA" w:rsidRPr="0019092A" w14:paraId="35137E31" w14:textId="77777777" w:rsidTr="445A8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tcBorders>
              <w:top w:val="single" w:sz="4" w:space="0" w:color="auto"/>
              <w:left w:val="single" w:sz="4" w:space="0" w:color="auto"/>
              <w:bottom w:val="single" w:sz="4" w:space="0" w:color="auto"/>
              <w:right w:val="single" w:sz="4" w:space="0" w:color="auto"/>
            </w:tcBorders>
          </w:tcPr>
          <w:p w14:paraId="5B17A550" w14:textId="77777777" w:rsidR="005815CA" w:rsidRPr="0019092A" w:rsidRDefault="005815CA" w:rsidP="00971A32">
            <w:pPr>
              <w:rPr>
                <w:rFonts w:ascii="Calibri" w:hAnsi="Calibri" w:cs="Arial"/>
                <w:b/>
                <w:bCs/>
              </w:rPr>
            </w:pPr>
            <w:r w:rsidRPr="0019092A">
              <w:rPr>
                <w:rFonts w:ascii="Calibri" w:hAnsi="Calibri" w:cs="Arial"/>
                <w:b/>
                <w:bCs/>
              </w:rPr>
              <w:t>Essential</w:t>
            </w:r>
          </w:p>
          <w:p w14:paraId="386E475C" w14:textId="1F9717F8" w:rsidR="000B598A" w:rsidRPr="00586EE3" w:rsidRDefault="000B598A" w:rsidP="00586EE3">
            <w:pPr>
              <w:pStyle w:val="Default"/>
              <w:numPr>
                <w:ilvl w:val="0"/>
                <w:numId w:val="43"/>
              </w:numPr>
              <w:ind w:left="277"/>
              <w:rPr>
                <w:rFonts w:ascii="Calibri" w:hAnsi="Calibri"/>
                <w:sz w:val="22"/>
                <w:szCs w:val="22"/>
              </w:rPr>
            </w:pPr>
            <w:r w:rsidRPr="00586EE3">
              <w:rPr>
                <w:rFonts w:ascii="Calibri" w:hAnsi="Calibri"/>
                <w:sz w:val="22"/>
                <w:szCs w:val="22"/>
              </w:rPr>
              <w:t>A degree or professional level qualification from either education, law, social services, health,</w:t>
            </w:r>
            <w:r w:rsidR="00586EE3">
              <w:rPr>
                <w:rFonts w:ascii="Calibri" w:hAnsi="Calibri"/>
                <w:sz w:val="22"/>
                <w:szCs w:val="22"/>
              </w:rPr>
              <w:t xml:space="preserve"> </w:t>
            </w:r>
            <w:r w:rsidRPr="00586EE3">
              <w:rPr>
                <w:rFonts w:ascii="Calibri" w:hAnsi="Calibri"/>
                <w:sz w:val="22"/>
                <w:szCs w:val="22"/>
              </w:rPr>
              <w:t>play, youth work, youth justice or equivalent experience;</w:t>
            </w:r>
          </w:p>
          <w:p w14:paraId="3B8835FE" w14:textId="77777777" w:rsidR="005815CA" w:rsidRPr="0019092A" w:rsidRDefault="005815CA" w:rsidP="00971A32">
            <w:pPr>
              <w:pStyle w:val="Default"/>
              <w:ind w:left="-32"/>
              <w:rPr>
                <w:rFonts w:ascii="Calibri" w:hAnsi="Calibri"/>
                <w:sz w:val="22"/>
                <w:szCs w:val="22"/>
              </w:rPr>
            </w:pPr>
          </w:p>
          <w:p w14:paraId="738C1B4D" w14:textId="77777777" w:rsidR="005815CA" w:rsidRPr="0019092A" w:rsidRDefault="005815CA" w:rsidP="00971A32">
            <w:pPr>
              <w:numPr>
                <w:ilvl w:val="0"/>
                <w:numId w:val="7"/>
              </w:numPr>
              <w:tabs>
                <w:tab w:val="clear" w:pos="1080"/>
                <w:tab w:val="num" w:pos="252"/>
              </w:tabs>
              <w:ind w:left="252" w:hanging="284"/>
              <w:jc w:val="both"/>
              <w:rPr>
                <w:rFonts w:ascii="Calibri" w:hAnsi="Calibri"/>
                <w:sz w:val="22"/>
                <w:szCs w:val="22"/>
              </w:rPr>
            </w:pPr>
            <w:r w:rsidRPr="0019092A">
              <w:rPr>
                <w:rFonts w:ascii="Calibri" w:hAnsi="Calibri"/>
                <w:sz w:val="22"/>
                <w:szCs w:val="22"/>
              </w:rPr>
              <w:t>Evidence of recent and ongoing professional development and learning</w:t>
            </w:r>
          </w:p>
          <w:p w14:paraId="6100447E" w14:textId="77777777" w:rsidR="005815CA" w:rsidRPr="0019092A" w:rsidRDefault="005815CA" w:rsidP="00971A32">
            <w:pPr>
              <w:ind w:left="252"/>
              <w:rPr>
                <w:rFonts w:ascii="Calibri" w:hAnsi="Calibri" w:cs="Arial"/>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25088C9" w14:textId="77777777" w:rsidR="005815CA" w:rsidRPr="0019092A" w:rsidRDefault="005815CA" w:rsidP="00971A32">
            <w:pPr>
              <w:rPr>
                <w:rFonts w:ascii="Calibri" w:hAnsi="Calibri" w:cs="Arial"/>
                <w:b/>
                <w:bCs/>
              </w:rPr>
            </w:pPr>
            <w:r w:rsidRPr="0019092A">
              <w:rPr>
                <w:rFonts w:ascii="Calibri" w:hAnsi="Calibri" w:cs="Arial"/>
                <w:b/>
                <w:bCs/>
              </w:rPr>
              <w:t>Desirable</w:t>
            </w:r>
          </w:p>
          <w:p w14:paraId="469C8041" w14:textId="6EF825F1" w:rsidR="005815CA" w:rsidRPr="0019092A" w:rsidRDefault="005815CA" w:rsidP="00971A32">
            <w:pPr>
              <w:numPr>
                <w:ilvl w:val="0"/>
                <w:numId w:val="19"/>
              </w:numPr>
              <w:tabs>
                <w:tab w:val="clear" w:pos="1980"/>
                <w:tab w:val="num" w:pos="239"/>
              </w:tabs>
              <w:ind w:left="239" w:hanging="284"/>
              <w:rPr>
                <w:rFonts w:ascii="Calibri" w:hAnsi="Calibri" w:cs="Arial"/>
                <w:sz w:val="22"/>
                <w:szCs w:val="22"/>
              </w:rPr>
            </w:pPr>
            <w:r w:rsidRPr="0019092A">
              <w:rPr>
                <w:rFonts w:ascii="Calibri" w:hAnsi="Calibri" w:cs="Arial"/>
                <w:sz w:val="22"/>
                <w:szCs w:val="22"/>
              </w:rPr>
              <w:t xml:space="preserve">A </w:t>
            </w:r>
            <w:r w:rsidR="00E85DB4">
              <w:rPr>
                <w:rFonts w:ascii="Calibri" w:hAnsi="Calibri" w:cs="Arial"/>
                <w:sz w:val="22"/>
                <w:szCs w:val="22"/>
              </w:rPr>
              <w:t>relevant p</w:t>
            </w:r>
            <w:r w:rsidRPr="0019092A">
              <w:rPr>
                <w:rFonts w:ascii="Calibri" w:hAnsi="Calibri" w:cs="Arial"/>
                <w:sz w:val="22"/>
                <w:szCs w:val="22"/>
              </w:rPr>
              <w:t>ostgraduate qualification</w:t>
            </w:r>
          </w:p>
          <w:p w14:paraId="7CF11367" w14:textId="77777777" w:rsidR="005815CA" w:rsidRPr="0019092A" w:rsidRDefault="005815CA" w:rsidP="00971A32">
            <w:pPr>
              <w:ind w:left="239"/>
              <w:rPr>
                <w:rFonts w:ascii="Calibri" w:hAnsi="Calibri" w:cs="Arial"/>
                <w:sz w:val="22"/>
                <w:szCs w:val="22"/>
              </w:rPr>
            </w:pPr>
          </w:p>
          <w:p w14:paraId="478255CC" w14:textId="77777777" w:rsidR="005815CA" w:rsidRPr="0019092A" w:rsidRDefault="005815CA" w:rsidP="00971A32">
            <w:pPr>
              <w:ind w:left="239"/>
              <w:rPr>
                <w:rFonts w:ascii="Calibri" w:hAnsi="Calibri"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E2244DB" w14:textId="77777777" w:rsidR="005815CA" w:rsidRPr="0019092A" w:rsidRDefault="005815CA" w:rsidP="00971A32">
            <w:pPr>
              <w:rPr>
                <w:rFonts w:ascii="Calibri" w:hAnsi="Calibri" w:cs="Arial"/>
                <w:b/>
                <w:bCs/>
              </w:rPr>
            </w:pPr>
            <w:r w:rsidRPr="0019092A">
              <w:rPr>
                <w:rFonts w:ascii="Calibri" w:hAnsi="Calibri" w:cs="Arial"/>
                <w:b/>
                <w:bCs/>
              </w:rPr>
              <w:t>How tested</w:t>
            </w:r>
          </w:p>
          <w:p w14:paraId="33B865EB" w14:textId="77777777" w:rsidR="005815CA" w:rsidRPr="0019092A" w:rsidRDefault="005815CA" w:rsidP="00971A32">
            <w:pPr>
              <w:numPr>
                <w:ilvl w:val="0"/>
                <w:numId w:val="19"/>
              </w:numPr>
              <w:tabs>
                <w:tab w:val="clear" w:pos="1980"/>
                <w:tab w:val="num" w:pos="360"/>
              </w:tabs>
              <w:ind w:left="360"/>
              <w:rPr>
                <w:rFonts w:ascii="Calibri" w:hAnsi="Calibri" w:cs="Arial"/>
                <w:sz w:val="22"/>
                <w:szCs w:val="22"/>
              </w:rPr>
            </w:pPr>
            <w:r w:rsidRPr="0019092A">
              <w:rPr>
                <w:rFonts w:ascii="Calibri" w:hAnsi="Calibri" w:cs="Arial"/>
                <w:sz w:val="22"/>
                <w:szCs w:val="22"/>
              </w:rPr>
              <w:t>Application/ Interview</w:t>
            </w:r>
          </w:p>
          <w:p w14:paraId="442AB2A0" w14:textId="77777777" w:rsidR="005815CA" w:rsidRPr="0019092A" w:rsidRDefault="005815CA" w:rsidP="00971A32">
            <w:pPr>
              <w:rPr>
                <w:rFonts w:ascii="Calibri" w:hAnsi="Calibri" w:cs="Arial"/>
              </w:rPr>
            </w:pPr>
          </w:p>
        </w:tc>
      </w:tr>
      <w:tr w:rsidR="005815CA" w:rsidRPr="0019092A" w14:paraId="7F3E0C7A" w14:textId="77777777" w:rsidTr="445A8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20" w:type="dxa"/>
            <w:gridSpan w:val="3"/>
            <w:tcBorders>
              <w:top w:val="single" w:sz="4" w:space="0" w:color="auto"/>
              <w:left w:val="single" w:sz="4" w:space="0" w:color="auto"/>
              <w:bottom w:val="single" w:sz="4" w:space="0" w:color="auto"/>
              <w:right w:val="single" w:sz="4" w:space="0" w:color="auto"/>
            </w:tcBorders>
          </w:tcPr>
          <w:p w14:paraId="47DCDE04" w14:textId="77777777" w:rsidR="005815CA" w:rsidRPr="0019092A" w:rsidRDefault="005815CA" w:rsidP="00971A32">
            <w:pPr>
              <w:rPr>
                <w:rFonts w:ascii="Calibri" w:hAnsi="Calibri" w:cs="Arial"/>
                <w:b/>
                <w:bCs/>
              </w:rPr>
            </w:pPr>
            <w:r w:rsidRPr="0019092A">
              <w:rPr>
                <w:rFonts w:ascii="Calibri" w:hAnsi="Calibri" w:cs="Arial"/>
                <w:b/>
                <w:bCs/>
              </w:rPr>
              <w:t>2.  Skills</w:t>
            </w:r>
          </w:p>
        </w:tc>
      </w:tr>
      <w:tr w:rsidR="005815CA" w:rsidRPr="0019092A" w14:paraId="069AD916" w14:textId="77777777" w:rsidTr="445A8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tcBorders>
              <w:top w:val="single" w:sz="4" w:space="0" w:color="auto"/>
              <w:left w:val="single" w:sz="4" w:space="0" w:color="auto"/>
              <w:bottom w:val="single" w:sz="4" w:space="0" w:color="auto"/>
              <w:right w:val="single" w:sz="4" w:space="0" w:color="auto"/>
            </w:tcBorders>
          </w:tcPr>
          <w:p w14:paraId="0A719A09" w14:textId="77777777" w:rsidR="005815CA" w:rsidRPr="0019092A" w:rsidRDefault="005815CA" w:rsidP="00971A32">
            <w:pPr>
              <w:rPr>
                <w:rFonts w:ascii="Calibri" w:hAnsi="Calibri" w:cs="Arial"/>
                <w:b/>
                <w:bCs/>
              </w:rPr>
            </w:pPr>
            <w:r w:rsidRPr="0019092A">
              <w:rPr>
                <w:rFonts w:ascii="Calibri" w:hAnsi="Calibri" w:cs="Arial"/>
                <w:b/>
                <w:bCs/>
              </w:rPr>
              <w:t>Essential</w:t>
            </w:r>
          </w:p>
          <w:p w14:paraId="268AE14B" w14:textId="4D08E023" w:rsidR="001B277F" w:rsidRPr="00586EE3" w:rsidRDefault="001B277F" w:rsidP="001B277F">
            <w:pPr>
              <w:numPr>
                <w:ilvl w:val="0"/>
                <w:numId w:val="31"/>
              </w:numPr>
              <w:ind w:left="702"/>
              <w:jc w:val="both"/>
              <w:rPr>
                <w:rFonts w:ascii="Calibri" w:hAnsi="Calibri"/>
                <w:sz w:val="22"/>
                <w:szCs w:val="22"/>
              </w:rPr>
            </w:pPr>
            <w:r w:rsidRPr="000B598A">
              <w:rPr>
                <w:rFonts w:ascii="Calibri" w:hAnsi="Calibri"/>
                <w:sz w:val="22"/>
                <w:szCs w:val="22"/>
              </w:rPr>
              <w:t>Excellent interpersonal skills with the ability to deal calmly and effectively with multiple</w:t>
            </w:r>
            <w:r>
              <w:rPr>
                <w:rFonts w:ascii="Calibri" w:hAnsi="Calibri"/>
                <w:sz w:val="22"/>
                <w:szCs w:val="22"/>
              </w:rPr>
              <w:t xml:space="preserve"> </w:t>
            </w:r>
            <w:r w:rsidRPr="00586EE3">
              <w:rPr>
                <w:rFonts w:ascii="Calibri" w:hAnsi="Calibri"/>
                <w:sz w:val="22"/>
                <w:szCs w:val="22"/>
              </w:rPr>
              <w:t>pressures and develop successful working relationships</w:t>
            </w:r>
            <w:r w:rsidR="00AC6300">
              <w:rPr>
                <w:rFonts w:ascii="Calibri" w:hAnsi="Calibri"/>
                <w:sz w:val="22"/>
                <w:szCs w:val="22"/>
              </w:rPr>
              <w:t xml:space="preserve"> internal and external to the </w:t>
            </w:r>
            <w:proofErr w:type="gramStart"/>
            <w:r w:rsidR="00AC6300">
              <w:rPr>
                <w:rFonts w:ascii="Calibri" w:hAnsi="Calibri"/>
                <w:sz w:val="22"/>
                <w:szCs w:val="22"/>
              </w:rPr>
              <w:t>organisation</w:t>
            </w:r>
            <w:r w:rsidRPr="00586EE3">
              <w:rPr>
                <w:rFonts w:ascii="Calibri" w:hAnsi="Calibri"/>
                <w:sz w:val="22"/>
                <w:szCs w:val="22"/>
              </w:rPr>
              <w:t>;</w:t>
            </w:r>
            <w:proofErr w:type="gramEnd"/>
            <w:r w:rsidRPr="00586EE3">
              <w:rPr>
                <w:rFonts w:ascii="Calibri" w:hAnsi="Calibri"/>
                <w:sz w:val="22"/>
                <w:szCs w:val="22"/>
              </w:rPr>
              <w:t xml:space="preserve"> </w:t>
            </w:r>
          </w:p>
          <w:p w14:paraId="3346136D" w14:textId="77777777" w:rsidR="001B277F" w:rsidRPr="000B598A" w:rsidRDefault="001B277F" w:rsidP="001B277F">
            <w:pPr>
              <w:numPr>
                <w:ilvl w:val="0"/>
                <w:numId w:val="31"/>
              </w:numPr>
              <w:ind w:left="702"/>
              <w:jc w:val="both"/>
              <w:rPr>
                <w:rFonts w:ascii="Calibri" w:hAnsi="Calibri"/>
                <w:sz w:val="22"/>
                <w:szCs w:val="22"/>
              </w:rPr>
            </w:pPr>
            <w:r w:rsidRPr="000B598A">
              <w:rPr>
                <w:rFonts w:ascii="Calibri" w:hAnsi="Calibri"/>
                <w:sz w:val="22"/>
                <w:szCs w:val="22"/>
              </w:rPr>
              <w:t xml:space="preserve">Highly literate with excellent communication skills both written and </w:t>
            </w:r>
            <w:proofErr w:type="gramStart"/>
            <w:r w:rsidRPr="000B598A">
              <w:rPr>
                <w:rFonts w:ascii="Calibri" w:hAnsi="Calibri"/>
                <w:sz w:val="22"/>
                <w:szCs w:val="22"/>
              </w:rPr>
              <w:t>oral;</w:t>
            </w:r>
            <w:proofErr w:type="gramEnd"/>
          </w:p>
          <w:p w14:paraId="53161948" w14:textId="77777777" w:rsidR="001B277F" w:rsidRPr="000B598A" w:rsidRDefault="001B277F" w:rsidP="001B277F">
            <w:pPr>
              <w:numPr>
                <w:ilvl w:val="0"/>
                <w:numId w:val="31"/>
              </w:numPr>
              <w:ind w:left="702"/>
              <w:jc w:val="both"/>
              <w:rPr>
                <w:rFonts w:ascii="Calibri" w:hAnsi="Calibri"/>
                <w:sz w:val="22"/>
                <w:szCs w:val="22"/>
              </w:rPr>
            </w:pPr>
            <w:r w:rsidRPr="000B598A">
              <w:rPr>
                <w:rFonts w:ascii="Calibri" w:hAnsi="Calibri"/>
                <w:sz w:val="22"/>
                <w:szCs w:val="22"/>
              </w:rPr>
              <w:t>Highly competent IT</w:t>
            </w:r>
            <w:r>
              <w:rPr>
                <w:rFonts w:ascii="Calibri" w:hAnsi="Calibri"/>
                <w:sz w:val="22"/>
                <w:szCs w:val="22"/>
              </w:rPr>
              <w:t>C</w:t>
            </w:r>
            <w:r w:rsidRPr="000B598A">
              <w:rPr>
                <w:rFonts w:ascii="Calibri" w:hAnsi="Calibri"/>
                <w:sz w:val="22"/>
                <w:szCs w:val="22"/>
              </w:rPr>
              <w:t xml:space="preserve"> </w:t>
            </w:r>
            <w:proofErr w:type="gramStart"/>
            <w:r w:rsidRPr="000B598A">
              <w:rPr>
                <w:rFonts w:ascii="Calibri" w:hAnsi="Calibri"/>
                <w:sz w:val="22"/>
                <w:szCs w:val="22"/>
              </w:rPr>
              <w:t>skills;</w:t>
            </w:r>
            <w:proofErr w:type="gramEnd"/>
          </w:p>
          <w:p w14:paraId="324D0DD8" w14:textId="6F151BCC" w:rsidR="000B598A" w:rsidRPr="00C737CC" w:rsidRDefault="000B598A" w:rsidP="00E21A63">
            <w:pPr>
              <w:numPr>
                <w:ilvl w:val="0"/>
                <w:numId w:val="31"/>
              </w:numPr>
              <w:ind w:left="702"/>
              <w:jc w:val="both"/>
              <w:rPr>
                <w:rFonts w:ascii="Calibri" w:hAnsi="Calibri"/>
                <w:sz w:val="22"/>
                <w:szCs w:val="22"/>
              </w:rPr>
            </w:pPr>
            <w:r w:rsidRPr="00C737CC">
              <w:rPr>
                <w:rFonts w:ascii="Calibri" w:hAnsi="Calibri"/>
                <w:sz w:val="22"/>
                <w:szCs w:val="22"/>
              </w:rPr>
              <w:t>Accurate research and analytical skills</w:t>
            </w:r>
            <w:r w:rsidR="001B277F">
              <w:rPr>
                <w:rFonts w:ascii="Calibri" w:hAnsi="Calibri"/>
                <w:sz w:val="22"/>
                <w:szCs w:val="22"/>
              </w:rPr>
              <w:t xml:space="preserve">, familiarity with both quantitative and qualitative data, and ability to interpret and present complex information in a </w:t>
            </w:r>
            <w:r w:rsidR="00AC6300">
              <w:rPr>
                <w:rFonts w:ascii="Calibri" w:hAnsi="Calibri"/>
                <w:sz w:val="22"/>
                <w:szCs w:val="22"/>
              </w:rPr>
              <w:t>simple and compelling way</w:t>
            </w:r>
          </w:p>
          <w:p w14:paraId="5118F068" w14:textId="17D85FBE" w:rsidR="000B598A" w:rsidRPr="000B598A" w:rsidRDefault="00AC6300" w:rsidP="00B55412">
            <w:pPr>
              <w:numPr>
                <w:ilvl w:val="0"/>
                <w:numId w:val="31"/>
              </w:numPr>
              <w:ind w:left="702"/>
              <w:jc w:val="both"/>
              <w:rPr>
                <w:rFonts w:ascii="Calibri" w:hAnsi="Calibri"/>
                <w:sz w:val="22"/>
                <w:szCs w:val="22"/>
              </w:rPr>
            </w:pPr>
            <w:r>
              <w:rPr>
                <w:rFonts w:ascii="Calibri" w:hAnsi="Calibri"/>
                <w:sz w:val="22"/>
                <w:szCs w:val="22"/>
              </w:rPr>
              <w:t>Good time management and o</w:t>
            </w:r>
            <w:r w:rsidR="000B598A" w:rsidRPr="000B598A">
              <w:rPr>
                <w:rFonts w:ascii="Calibri" w:hAnsi="Calibri"/>
                <w:sz w:val="22"/>
                <w:szCs w:val="22"/>
              </w:rPr>
              <w:t xml:space="preserve">rganisational </w:t>
            </w:r>
            <w:proofErr w:type="gramStart"/>
            <w:r w:rsidR="000B598A" w:rsidRPr="000B598A">
              <w:rPr>
                <w:rFonts w:ascii="Calibri" w:hAnsi="Calibri"/>
                <w:sz w:val="22"/>
                <w:szCs w:val="22"/>
              </w:rPr>
              <w:t>skills;</w:t>
            </w:r>
            <w:proofErr w:type="gramEnd"/>
          </w:p>
          <w:p w14:paraId="521C9054" w14:textId="21503298" w:rsidR="005815CA" w:rsidRPr="0019092A" w:rsidRDefault="005815CA" w:rsidP="00E85DB4">
            <w:pPr>
              <w:ind w:left="702"/>
              <w:jc w:val="both"/>
              <w:rPr>
                <w:rFonts w:ascii="Calibri" w:hAnsi="Calibri" w:cs="Arial"/>
              </w:rPr>
            </w:pPr>
          </w:p>
        </w:tc>
        <w:tc>
          <w:tcPr>
            <w:tcW w:w="3060" w:type="dxa"/>
            <w:tcBorders>
              <w:top w:val="single" w:sz="4" w:space="0" w:color="auto"/>
              <w:left w:val="single" w:sz="4" w:space="0" w:color="auto"/>
              <w:bottom w:val="single" w:sz="4" w:space="0" w:color="auto"/>
              <w:right w:val="single" w:sz="4" w:space="0" w:color="auto"/>
            </w:tcBorders>
          </w:tcPr>
          <w:p w14:paraId="6EEFEC7A" w14:textId="77777777" w:rsidR="001C17FA" w:rsidRDefault="005815CA" w:rsidP="00971A32">
            <w:pPr>
              <w:rPr>
                <w:rFonts w:ascii="Calibri" w:hAnsi="Calibri"/>
                <w:sz w:val="22"/>
                <w:szCs w:val="22"/>
              </w:rPr>
            </w:pPr>
            <w:r w:rsidRPr="0019092A">
              <w:rPr>
                <w:rFonts w:ascii="Calibri" w:hAnsi="Calibri" w:cs="Arial"/>
                <w:b/>
                <w:bCs/>
              </w:rPr>
              <w:t>Desirable</w:t>
            </w:r>
            <w:r w:rsidR="001C17FA" w:rsidRPr="000B598A">
              <w:rPr>
                <w:rFonts w:ascii="Calibri" w:hAnsi="Calibri"/>
                <w:sz w:val="22"/>
                <w:szCs w:val="22"/>
              </w:rPr>
              <w:t xml:space="preserve"> </w:t>
            </w:r>
          </w:p>
          <w:p w14:paraId="665AC200" w14:textId="77777777" w:rsidR="001C17FA" w:rsidRDefault="001C17FA" w:rsidP="00971A32">
            <w:pPr>
              <w:rPr>
                <w:rFonts w:ascii="Calibri" w:hAnsi="Calibri"/>
                <w:sz w:val="22"/>
                <w:szCs w:val="22"/>
              </w:rPr>
            </w:pPr>
          </w:p>
          <w:p w14:paraId="7E7F0C31" w14:textId="77777777" w:rsidR="00E527BA" w:rsidRDefault="001C17FA" w:rsidP="00E527BA">
            <w:pPr>
              <w:numPr>
                <w:ilvl w:val="0"/>
                <w:numId w:val="31"/>
              </w:numPr>
              <w:ind w:left="702"/>
              <w:jc w:val="both"/>
              <w:rPr>
                <w:rFonts w:ascii="Calibri" w:hAnsi="Calibri"/>
                <w:sz w:val="22"/>
                <w:szCs w:val="22"/>
              </w:rPr>
            </w:pPr>
            <w:r w:rsidRPr="001C17FA">
              <w:rPr>
                <w:rFonts w:ascii="Calibri" w:hAnsi="Calibri"/>
                <w:sz w:val="22"/>
                <w:szCs w:val="22"/>
              </w:rPr>
              <w:t>Project management skills would be an advantage in this role</w:t>
            </w:r>
            <w:r w:rsidR="00E527BA" w:rsidRPr="000B598A">
              <w:rPr>
                <w:rFonts w:ascii="Calibri" w:hAnsi="Calibri"/>
                <w:sz w:val="22"/>
                <w:szCs w:val="22"/>
              </w:rPr>
              <w:t xml:space="preserve"> </w:t>
            </w:r>
          </w:p>
          <w:p w14:paraId="0537BD7B" w14:textId="77777777" w:rsidR="00E527BA" w:rsidRDefault="00E527BA" w:rsidP="00E527BA">
            <w:pPr>
              <w:ind w:left="702"/>
              <w:jc w:val="both"/>
              <w:rPr>
                <w:rFonts w:ascii="Calibri" w:hAnsi="Calibri"/>
                <w:sz w:val="22"/>
                <w:szCs w:val="22"/>
              </w:rPr>
            </w:pPr>
          </w:p>
          <w:p w14:paraId="0FA9D3ED" w14:textId="0D548500" w:rsidR="00E527BA" w:rsidRPr="00586EE3" w:rsidRDefault="00E527BA" w:rsidP="00E527BA">
            <w:pPr>
              <w:numPr>
                <w:ilvl w:val="0"/>
                <w:numId w:val="31"/>
              </w:numPr>
              <w:ind w:left="702"/>
              <w:jc w:val="both"/>
              <w:rPr>
                <w:rFonts w:ascii="Calibri" w:hAnsi="Calibri"/>
                <w:sz w:val="22"/>
                <w:szCs w:val="22"/>
              </w:rPr>
            </w:pPr>
            <w:r w:rsidRPr="000B598A">
              <w:rPr>
                <w:rFonts w:ascii="Calibri" w:hAnsi="Calibri"/>
                <w:sz w:val="22"/>
                <w:szCs w:val="22"/>
              </w:rPr>
              <w:t>The ability to communicate with ease in Welsh with members of the public and external</w:t>
            </w:r>
            <w:r>
              <w:rPr>
                <w:rFonts w:ascii="Calibri" w:hAnsi="Calibri"/>
                <w:sz w:val="22"/>
                <w:szCs w:val="22"/>
              </w:rPr>
              <w:t xml:space="preserve"> </w:t>
            </w:r>
            <w:r w:rsidRPr="00586EE3">
              <w:rPr>
                <w:rFonts w:ascii="Calibri" w:hAnsi="Calibri"/>
                <w:sz w:val="22"/>
                <w:szCs w:val="22"/>
              </w:rPr>
              <w:t>stakeholders, or the aptitude to improve existing Welsh language skills quickly, with</w:t>
            </w:r>
            <w:r>
              <w:rPr>
                <w:rFonts w:ascii="Calibri" w:hAnsi="Calibri"/>
                <w:sz w:val="22"/>
                <w:szCs w:val="22"/>
              </w:rPr>
              <w:t xml:space="preserve"> </w:t>
            </w:r>
            <w:r w:rsidRPr="00586EE3">
              <w:rPr>
                <w:rFonts w:ascii="Calibri" w:hAnsi="Calibri"/>
                <w:sz w:val="22"/>
                <w:szCs w:val="22"/>
              </w:rPr>
              <w:t xml:space="preserve">encouragement and </w:t>
            </w:r>
            <w:proofErr w:type="gramStart"/>
            <w:r w:rsidRPr="00586EE3">
              <w:rPr>
                <w:rFonts w:ascii="Calibri" w:hAnsi="Calibri"/>
                <w:sz w:val="22"/>
                <w:szCs w:val="22"/>
              </w:rPr>
              <w:t>support;</w:t>
            </w:r>
            <w:proofErr w:type="gramEnd"/>
          </w:p>
          <w:p w14:paraId="2CD9B771" w14:textId="466CC6D0" w:rsidR="005815CA" w:rsidRPr="001C17FA" w:rsidRDefault="005815CA" w:rsidP="00E527BA">
            <w:pPr>
              <w:pStyle w:val="ListParagraph"/>
              <w:ind w:left="263"/>
              <w:rPr>
                <w:rFonts w:ascii="Calibri" w:hAnsi="Calibri" w:cs="Arial"/>
                <w:b/>
                <w:bCs/>
              </w:rPr>
            </w:pPr>
          </w:p>
        </w:tc>
        <w:tc>
          <w:tcPr>
            <w:tcW w:w="2160" w:type="dxa"/>
            <w:tcBorders>
              <w:top w:val="single" w:sz="4" w:space="0" w:color="auto"/>
              <w:left w:val="single" w:sz="4" w:space="0" w:color="auto"/>
              <w:bottom w:val="single" w:sz="4" w:space="0" w:color="auto"/>
              <w:right w:val="single" w:sz="4" w:space="0" w:color="auto"/>
            </w:tcBorders>
          </w:tcPr>
          <w:p w14:paraId="375F241F" w14:textId="77777777" w:rsidR="005815CA" w:rsidRPr="0019092A" w:rsidRDefault="005815CA" w:rsidP="00971A32">
            <w:pPr>
              <w:rPr>
                <w:rFonts w:ascii="Calibri" w:hAnsi="Calibri" w:cs="Arial"/>
                <w:b/>
                <w:bCs/>
              </w:rPr>
            </w:pPr>
            <w:r w:rsidRPr="0019092A">
              <w:rPr>
                <w:rFonts w:ascii="Calibri" w:hAnsi="Calibri" w:cs="Arial"/>
                <w:b/>
                <w:bCs/>
              </w:rPr>
              <w:t>How tested</w:t>
            </w:r>
          </w:p>
          <w:p w14:paraId="57F98A55" w14:textId="77777777" w:rsidR="005815CA" w:rsidRPr="0019092A" w:rsidRDefault="005815CA" w:rsidP="00971A32">
            <w:pPr>
              <w:numPr>
                <w:ilvl w:val="0"/>
                <w:numId w:val="19"/>
              </w:numPr>
              <w:tabs>
                <w:tab w:val="clear" w:pos="1980"/>
                <w:tab w:val="num" w:pos="360"/>
              </w:tabs>
              <w:ind w:left="360"/>
              <w:rPr>
                <w:rFonts w:ascii="Calibri" w:hAnsi="Calibri" w:cs="Arial"/>
                <w:sz w:val="22"/>
                <w:szCs w:val="22"/>
              </w:rPr>
            </w:pPr>
            <w:r w:rsidRPr="0019092A">
              <w:rPr>
                <w:rFonts w:ascii="Calibri" w:hAnsi="Calibri" w:cs="Arial"/>
                <w:sz w:val="22"/>
                <w:szCs w:val="22"/>
              </w:rPr>
              <w:t>Application/ Interview</w:t>
            </w:r>
          </w:p>
          <w:p w14:paraId="1B3CCD40" w14:textId="77777777" w:rsidR="005815CA" w:rsidRPr="0019092A" w:rsidRDefault="005815CA" w:rsidP="00971A32">
            <w:pPr>
              <w:rPr>
                <w:rFonts w:ascii="Calibri" w:hAnsi="Calibri" w:cs="Arial"/>
                <w:b/>
                <w:bCs/>
              </w:rPr>
            </w:pPr>
          </w:p>
        </w:tc>
      </w:tr>
      <w:tr w:rsidR="005815CA" w:rsidRPr="0019092A" w14:paraId="36026EC1" w14:textId="77777777" w:rsidTr="445A8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20" w:type="dxa"/>
            <w:gridSpan w:val="3"/>
            <w:tcBorders>
              <w:top w:val="single" w:sz="4" w:space="0" w:color="auto"/>
              <w:left w:val="single" w:sz="4" w:space="0" w:color="auto"/>
              <w:bottom w:val="single" w:sz="4" w:space="0" w:color="auto"/>
              <w:right w:val="single" w:sz="4" w:space="0" w:color="auto"/>
            </w:tcBorders>
          </w:tcPr>
          <w:p w14:paraId="7D86C361" w14:textId="77777777" w:rsidR="005815CA" w:rsidRPr="0019092A" w:rsidRDefault="005815CA" w:rsidP="00971A32">
            <w:pPr>
              <w:rPr>
                <w:rFonts w:ascii="Calibri" w:hAnsi="Calibri" w:cs="Arial"/>
                <w:b/>
                <w:bCs/>
              </w:rPr>
            </w:pPr>
            <w:r w:rsidRPr="0019092A">
              <w:rPr>
                <w:rFonts w:ascii="Calibri" w:hAnsi="Calibri" w:cs="Arial"/>
                <w:b/>
                <w:bCs/>
              </w:rPr>
              <w:t>3.  Knowledge and Experience</w:t>
            </w:r>
          </w:p>
        </w:tc>
      </w:tr>
      <w:tr w:rsidR="005815CA" w:rsidRPr="0019092A" w14:paraId="08C5084E" w14:textId="77777777" w:rsidTr="445A8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tcBorders>
              <w:top w:val="single" w:sz="4" w:space="0" w:color="auto"/>
              <w:left w:val="single" w:sz="4" w:space="0" w:color="auto"/>
              <w:bottom w:val="single" w:sz="4" w:space="0" w:color="auto"/>
              <w:right w:val="single" w:sz="4" w:space="0" w:color="auto"/>
            </w:tcBorders>
          </w:tcPr>
          <w:p w14:paraId="165FA82D" w14:textId="77777777" w:rsidR="005815CA" w:rsidRPr="00E21A63" w:rsidRDefault="005815CA" w:rsidP="00971A32">
            <w:pPr>
              <w:rPr>
                <w:rFonts w:ascii="Calibri" w:hAnsi="Calibri" w:cs="Arial"/>
                <w:b/>
                <w:bCs/>
              </w:rPr>
            </w:pPr>
            <w:r w:rsidRPr="00E21A63">
              <w:rPr>
                <w:rFonts w:ascii="Calibri" w:hAnsi="Calibri" w:cs="Arial"/>
              </w:rPr>
              <w:t xml:space="preserve"> </w:t>
            </w:r>
            <w:r w:rsidRPr="00E21A63">
              <w:rPr>
                <w:rFonts w:ascii="Calibri" w:hAnsi="Calibri" w:cs="Arial"/>
                <w:b/>
                <w:bCs/>
              </w:rPr>
              <w:t>Essential</w:t>
            </w:r>
          </w:p>
          <w:p w14:paraId="24E27F9C" w14:textId="7FDC3856" w:rsidR="00E157C8" w:rsidRPr="00E21A63" w:rsidRDefault="0B1545A3" w:rsidP="318CB5E9">
            <w:pPr>
              <w:pStyle w:val="ListParagraph"/>
              <w:numPr>
                <w:ilvl w:val="0"/>
                <w:numId w:val="1"/>
              </w:numPr>
              <w:jc w:val="both"/>
              <w:rPr>
                <w:rFonts w:ascii="Calibri" w:eastAsia="Calibri" w:hAnsi="Calibri" w:cs="Calibri"/>
                <w:color w:val="000000" w:themeColor="text1"/>
                <w:sz w:val="22"/>
                <w:szCs w:val="22"/>
              </w:rPr>
            </w:pPr>
            <w:r w:rsidRPr="00E21A63">
              <w:rPr>
                <w:rFonts w:ascii="Calibri" w:eastAsia="Calibri" w:hAnsi="Calibri" w:cs="Calibri"/>
                <w:color w:val="000000" w:themeColor="text1"/>
                <w:sz w:val="22"/>
                <w:szCs w:val="22"/>
              </w:rPr>
              <w:t xml:space="preserve">Previous experience of advising, assisting and advocating on behalf of </w:t>
            </w:r>
            <w:proofErr w:type="gramStart"/>
            <w:r w:rsidRPr="00E21A63">
              <w:rPr>
                <w:rFonts w:ascii="Calibri" w:eastAsia="Calibri" w:hAnsi="Calibri" w:cs="Calibri"/>
                <w:color w:val="000000" w:themeColor="text1"/>
                <w:sz w:val="22"/>
                <w:szCs w:val="22"/>
              </w:rPr>
              <w:t>others ;</w:t>
            </w:r>
            <w:proofErr w:type="gramEnd"/>
          </w:p>
          <w:p w14:paraId="7C87EC6D" w14:textId="47CD3D15" w:rsidR="00E157C8" w:rsidRPr="00E21A63" w:rsidRDefault="0B1545A3" w:rsidP="318CB5E9">
            <w:pPr>
              <w:pStyle w:val="ListParagraph"/>
              <w:numPr>
                <w:ilvl w:val="0"/>
                <w:numId w:val="1"/>
              </w:numPr>
              <w:tabs>
                <w:tab w:val="num" w:pos="252"/>
              </w:tabs>
              <w:jc w:val="both"/>
              <w:rPr>
                <w:rFonts w:ascii="Calibri" w:eastAsia="Calibri" w:hAnsi="Calibri" w:cs="Calibri"/>
                <w:color w:val="000000" w:themeColor="text1"/>
                <w:sz w:val="22"/>
                <w:szCs w:val="22"/>
              </w:rPr>
            </w:pPr>
            <w:r w:rsidRPr="00E21A63">
              <w:rPr>
                <w:rFonts w:ascii="Calibri" w:eastAsia="Calibri" w:hAnsi="Calibri" w:cs="Calibri"/>
                <w:color w:val="000000" w:themeColor="text1"/>
                <w:sz w:val="22"/>
                <w:szCs w:val="22"/>
              </w:rPr>
              <w:t xml:space="preserve">Proven knowledge and experience of child protection and safeguarding and working across organisations to achieve safe outcomes for children and young </w:t>
            </w:r>
            <w:proofErr w:type="gramStart"/>
            <w:r w:rsidRPr="00E21A63">
              <w:rPr>
                <w:rFonts w:ascii="Calibri" w:eastAsia="Calibri" w:hAnsi="Calibri" w:cs="Calibri"/>
                <w:color w:val="000000" w:themeColor="text1"/>
                <w:sz w:val="22"/>
                <w:szCs w:val="22"/>
              </w:rPr>
              <w:t>people;</w:t>
            </w:r>
            <w:proofErr w:type="gramEnd"/>
          </w:p>
          <w:p w14:paraId="0A7DA612" w14:textId="77777777" w:rsidR="00AC6300" w:rsidRPr="00E21A63" w:rsidRDefault="00AC6300" w:rsidP="00AC6300">
            <w:pPr>
              <w:pStyle w:val="ListParagraph"/>
              <w:numPr>
                <w:ilvl w:val="0"/>
                <w:numId w:val="1"/>
              </w:numPr>
              <w:tabs>
                <w:tab w:val="num" w:pos="252"/>
              </w:tabs>
              <w:jc w:val="both"/>
              <w:rPr>
                <w:rFonts w:ascii="Calibri" w:eastAsia="Calibri" w:hAnsi="Calibri" w:cs="Calibri"/>
                <w:color w:val="000000" w:themeColor="text1"/>
                <w:sz w:val="22"/>
                <w:szCs w:val="22"/>
              </w:rPr>
            </w:pPr>
            <w:r w:rsidRPr="00E21A63">
              <w:rPr>
                <w:rFonts w:ascii="Calibri" w:eastAsia="Calibri" w:hAnsi="Calibri" w:cs="Calibri"/>
                <w:color w:val="000000" w:themeColor="text1"/>
                <w:sz w:val="22"/>
                <w:szCs w:val="22"/>
              </w:rPr>
              <w:t>Broad experience and evidence of working in partnership with other organisations at all levels to influence and deliver</w:t>
            </w:r>
            <w:r>
              <w:rPr>
                <w:rFonts w:ascii="Calibri" w:eastAsia="Calibri" w:hAnsi="Calibri" w:cs="Calibri"/>
                <w:color w:val="000000" w:themeColor="text1"/>
                <w:sz w:val="22"/>
                <w:szCs w:val="22"/>
              </w:rPr>
              <w:t xml:space="preserve"> positive outcomes and</w:t>
            </w:r>
            <w:r w:rsidRPr="00E21A63">
              <w:rPr>
                <w:rFonts w:ascii="Calibri" w:eastAsia="Calibri" w:hAnsi="Calibri" w:cs="Calibri"/>
                <w:color w:val="000000" w:themeColor="text1"/>
                <w:sz w:val="22"/>
                <w:szCs w:val="22"/>
              </w:rPr>
              <w:t xml:space="preserve"> change for children and young people</w:t>
            </w:r>
          </w:p>
          <w:p w14:paraId="37D41DFC" w14:textId="4F0C8605" w:rsidR="00E157C8" w:rsidRPr="00E21A63" w:rsidRDefault="0B1545A3" w:rsidP="318CB5E9">
            <w:pPr>
              <w:pStyle w:val="ListParagraph"/>
              <w:numPr>
                <w:ilvl w:val="0"/>
                <w:numId w:val="1"/>
              </w:numPr>
              <w:tabs>
                <w:tab w:val="num" w:pos="252"/>
              </w:tabs>
              <w:jc w:val="both"/>
              <w:rPr>
                <w:rFonts w:ascii="Calibri" w:eastAsia="Calibri" w:hAnsi="Calibri" w:cs="Calibri"/>
                <w:color w:val="000000" w:themeColor="text1"/>
                <w:sz w:val="22"/>
                <w:szCs w:val="22"/>
              </w:rPr>
            </w:pPr>
            <w:r w:rsidRPr="00E21A63">
              <w:rPr>
                <w:rFonts w:ascii="Calibri" w:eastAsia="Calibri" w:hAnsi="Calibri" w:cs="Calibri"/>
                <w:color w:val="000000" w:themeColor="text1"/>
                <w:sz w:val="22"/>
                <w:szCs w:val="22"/>
              </w:rPr>
              <w:t xml:space="preserve">Demonstrates strategic and political awareness and understanding of local and national government strategy and policy agendas with regards to the UNCRC and the rights and welfare of children and young </w:t>
            </w:r>
            <w:proofErr w:type="gramStart"/>
            <w:r w:rsidRPr="00E21A63">
              <w:rPr>
                <w:rFonts w:ascii="Calibri" w:eastAsia="Calibri" w:hAnsi="Calibri" w:cs="Calibri"/>
                <w:color w:val="000000" w:themeColor="text1"/>
                <w:sz w:val="22"/>
                <w:szCs w:val="22"/>
              </w:rPr>
              <w:t>people;</w:t>
            </w:r>
            <w:proofErr w:type="gramEnd"/>
          </w:p>
          <w:p w14:paraId="5C3E3482" w14:textId="77777777" w:rsidR="00E157C8" w:rsidRPr="00E21A63" w:rsidRDefault="00E157C8" w:rsidP="00C12C11">
            <w:pPr>
              <w:pStyle w:val="ListParagraph"/>
              <w:numPr>
                <w:ilvl w:val="0"/>
                <w:numId w:val="1"/>
              </w:numPr>
              <w:tabs>
                <w:tab w:val="num" w:pos="252"/>
              </w:tabs>
              <w:jc w:val="both"/>
              <w:rPr>
                <w:rFonts w:ascii="Calibri" w:hAnsi="Calibri" w:cs="Arial"/>
                <w:sz w:val="22"/>
                <w:szCs w:val="22"/>
              </w:rPr>
            </w:pPr>
          </w:p>
        </w:tc>
        <w:tc>
          <w:tcPr>
            <w:tcW w:w="3060" w:type="dxa"/>
            <w:tcBorders>
              <w:top w:val="single" w:sz="4" w:space="0" w:color="auto"/>
              <w:left w:val="single" w:sz="4" w:space="0" w:color="auto"/>
              <w:bottom w:val="single" w:sz="4" w:space="0" w:color="auto"/>
              <w:right w:val="single" w:sz="4" w:space="0" w:color="auto"/>
            </w:tcBorders>
          </w:tcPr>
          <w:p w14:paraId="59714308" w14:textId="77777777" w:rsidR="005815CA" w:rsidRPr="0019092A" w:rsidRDefault="005815CA" w:rsidP="00971A32">
            <w:pPr>
              <w:rPr>
                <w:rFonts w:ascii="Calibri" w:hAnsi="Calibri" w:cs="Arial"/>
                <w:b/>
                <w:bCs/>
              </w:rPr>
            </w:pPr>
            <w:r w:rsidRPr="0019092A">
              <w:rPr>
                <w:rFonts w:ascii="Calibri" w:hAnsi="Calibri" w:cs="Arial"/>
                <w:b/>
                <w:bCs/>
              </w:rPr>
              <w:t>Desirable</w:t>
            </w:r>
          </w:p>
          <w:p w14:paraId="2F1652A5" w14:textId="77777777" w:rsidR="00AC6300" w:rsidRPr="00E21A63" w:rsidRDefault="00AC6300" w:rsidP="00AC6300">
            <w:pPr>
              <w:pStyle w:val="ListParagraph"/>
              <w:numPr>
                <w:ilvl w:val="0"/>
                <w:numId w:val="8"/>
              </w:numPr>
              <w:jc w:val="both"/>
              <w:rPr>
                <w:rFonts w:ascii="Calibri" w:eastAsia="Calibri" w:hAnsi="Calibri" w:cs="Calibri"/>
                <w:color w:val="000000" w:themeColor="text1"/>
                <w:sz w:val="22"/>
                <w:szCs w:val="22"/>
              </w:rPr>
            </w:pPr>
            <w:r w:rsidRPr="00E21A63">
              <w:rPr>
                <w:rFonts w:ascii="Calibri" w:eastAsia="Calibri" w:hAnsi="Calibri" w:cs="Calibri"/>
                <w:color w:val="000000" w:themeColor="text1"/>
                <w:sz w:val="22"/>
                <w:szCs w:val="22"/>
              </w:rPr>
              <w:t xml:space="preserve">Previous experience of managing a </w:t>
            </w:r>
            <w:proofErr w:type="gramStart"/>
            <w:r w:rsidRPr="00E21A63">
              <w:rPr>
                <w:rFonts w:ascii="Calibri" w:eastAsia="Calibri" w:hAnsi="Calibri" w:cs="Calibri"/>
                <w:color w:val="000000" w:themeColor="text1"/>
                <w:sz w:val="22"/>
                <w:szCs w:val="22"/>
              </w:rPr>
              <w:t>caseload;</w:t>
            </w:r>
            <w:proofErr w:type="gramEnd"/>
          </w:p>
          <w:p w14:paraId="692561A5" w14:textId="09105F04" w:rsidR="005815CA" w:rsidRPr="0019092A" w:rsidRDefault="00AC6300" w:rsidP="00C12C11">
            <w:pPr>
              <w:pStyle w:val="ListParagraph"/>
              <w:numPr>
                <w:ilvl w:val="0"/>
                <w:numId w:val="8"/>
              </w:numPr>
              <w:jc w:val="both"/>
              <w:rPr>
                <w:rFonts w:ascii="Calibri" w:hAnsi="Calibri" w:cs="Arial"/>
                <w:b/>
                <w:bCs/>
              </w:rPr>
            </w:pPr>
            <w:r w:rsidRPr="00E21A63">
              <w:rPr>
                <w:rFonts w:ascii="Calibri" w:eastAsia="Calibri" w:hAnsi="Calibri" w:cs="Calibri"/>
                <w:color w:val="000000" w:themeColor="text1"/>
                <w:sz w:val="22"/>
                <w:szCs w:val="22"/>
              </w:rPr>
              <w:t xml:space="preserve">Previous experience of developing evidence-based </w:t>
            </w:r>
            <w:r>
              <w:rPr>
                <w:rFonts w:ascii="Calibri" w:eastAsia="Calibri" w:hAnsi="Calibri" w:cs="Calibri"/>
                <w:color w:val="000000" w:themeColor="text1"/>
                <w:sz w:val="22"/>
                <w:szCs w:val="22"/>
              </w:rPr>
              <w:t>reports and b</w:t>
            </w:r>
            <w:r w:rsidRPr="00E21A63">
              <w:rPr>
                <w:rFonts w:ascii="Calibri" w:eastAsia="Calibri" w:hAnsi="Calibri" w:cs="Calibri"/>
                <w:color w:val="000000" w:themeColor="text1"/>
                <w:sz w:val="22"/>
                <w:szCs w:val="22"/>
              </w:rPr>
              <w:t>riefing</w:t>
            </w:r>
            <w:r>
              <w:rPr>
                <w:rFonts w:ascii="Calibri" w:eastAsia="Calibri" w:hAnsi="Calibri" w:cs="Calibri"/>
                <w:color w:val="000000" w:themeColor="text1"/>
                <w:sz w:val="22"/>
                <w:szCs w:val="22"/>
              </w:rPr>
              <w:t>s</w:t>
            </w:r>
          </w:p>
        </w:tc>
        <w:tc>
          <w:tcPr>
            <w:tcW w:w="2160" w:type="dxa"/>
            <w:tcBorders>
              <w:top w:val="single" w:sz="4" w:space="0" w:color="auto"/>
              <w:left w:val="single" w:sz="4" w:space="0" w:color="auto"/>
              <w:bottom w:val="single" w:sz="4" w:space="0" w:color="auto"/>
              <w:right w:val="single" w:sz="4" w:space="0" w:color="auto"/>
            </w:tcBorders>
          </w:tcPr>
          <w:p w14:paraId="5A1FEBAE" w14:textId="77777777" w:rsidR="005815CA" w:rsidRPr="0019092A" w:rsidRDefault="005815CA" w:rsidP="00971A32">
            <w:pPr>
              <w:rPr>
                <w:rFonts w:ascii="Calibri" w:hAnsi="Calibri" w:cs="Arial"/>
                <w:b/>
                <w:bCs/>
              </w:rPr>
            </w:pPr>
            <w:r w:rsidRPr="0019092A">
              <w:rPr>
                <w:rFonts w:ascii="Calibri" w:hAnsi="Calibri" w:cs="Arial"/>
                <w:b/>
                <w:bCs/>
              </w:rPr>
              <w:t>How tested</w:t>
            </w:r>
          </w:p>
          <w:p w14:paraId="15A14BE7" w14:textId="77777777" w:rsidR="005815CA" w:rsidRPr="0019092A" w:rsidRDefault="005815CA" w:rsidP="00971A32">
            <w:pPr>
              <w:numPr>
                <w:ilvl w:val="0"/>
                <w:numId w:val="19"/>
              </w:numPr>
              <w:tabs>
                <w:tab w:val="clear" w:pos="1980"/>
                <w:tab w:val="num" w:pos="360"/>
              </w:tabs>
              <w:ind w:left="360"/>
              <w:rPr>
                <w:rFonts w:ascii="Calibri" w:hAnsi="Calibri" w:cs="Arial"/>
                <w:sz w:val="22"/>
                <w:szCs w:val="22"/>
              </w:rPr>
            </w:pPr>
            <w:r w:rsidRPr="0019092A">
              <w:rPr>
                <w:rFonts w:ascii="Calibri" w:hAnsi="Calibri" w:cs="Arial"/>
                <w:sz w:val="22"/>
                <w:szCs w:val="22"/>
              </w:rPr>
              <w:t>Application/ Interview</w:t>
            </w:r>
          </w:p>
          <w:p w14:paraId="67E9A0A7" w14:textId="77777777" w:rsidR="005815CA" w:rsidRPr="0019092A" w:rsidRDefault="005815CA" w:rsidP="00971A32">
            <w:pPr>
              <w:rPr>
                <w:rFonts w:ascii="Calibri" w:hAnsi="Calibri" w:cs="Arial"/>
                <w:b/>
                <w:bCs/>
              </w:rPr>
            </w:pPr>
          </w:p>
        </w:tc>
      </w:tr>
      <w:tr w:rsidR="005815CA" w:rsidRPr="0019092A" w14:paraId="617AF192" w14:textId="77777777" w:rsidTr="445A8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20" w:type="dxa"/>
            <w:gridSpan w:val="3"/>
            <w:tcBorders>
              <w:top w:val="single" w:sz="4" w:space="0" w:color="auto"/>
              <w:left w:val="single" w:sz="4" w:space="0" w:color="auto"/>
              <w:bottom w:val="single" w:sz="4" w:space="0" w:color="auto"/>
              <w:right w:val="single" w:sz="4" w:space="0" w:color="auto"/>
            </w:tcBorders>
          </w:tcPr>
          <w:p w14:paraId="09DC3F74" w14:textId="77777777" w:rsidR="005815CA" w:rsidRPr="00E21A63" w:rsidRDefault="005815CA" w:rsidP="00971A32">
            <w:pPr>
              <w:rPr>
                <w:rFonts w:ascii="Calibri" w:hAnsi="Calibri" w:cs="Arial"/>
                <w:b/>
                <w:bCs/>
              </w:rPr>
            </w:pPr>
            <w:r w:rsidRPr="00E21A63">
              <w:rPr>
                <w:rFonts w:ascii="Calibri" w:hAnsi="Calibri" w:cs="Arial"/>
                <w:b/>
                <w:bCs/>
              </w:rPr>
              <w:t>4.  Personal Qualities</w:t>
            </w:r>
          </w:p>
        </w:tc>
      </w:tr>
      <w:tr w:rsidR="005815CA" w:rsidRPr="0019092A" w14:paraId="0C8A6250" w14:textId="77777777" w:rsidTr="445A8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tcBorders>
              <w:top w:val="single" w:sz="4" w:space="0" w:color="auto"/>
              <w:left w:val="single" w:sz="4" w:space="0" w:color="auto"/>
              <w:bottom w:val="single" w:sz="4" w:space="0" w:color="auto"/>
              <w:right w:val="single" w:sz="4" w:space="0" w:color="auto"/>
            </w:tcBorders>
          </w:tcPr>
          <w:p w14:paraId="4492633A" w14:textId="7A88EBD3" w:rsidR="005815CA" w:rsidRPr="00E21A63" w:rsidRDefault="005815CA" w:rsidP="00971A32">
            <w:pPr>
              <w:rPr>
                <w:rFonts w:ascii="Calibri" w:hAnsi="Calibri" w:cs="Arial"/>
                <w:b/>
                <w:bCs/>
              </w:rPr>
            </w:pPr>
            <w:r w:rsidRPr="00E21A63">
              <w:rPr>
                <w:rFonts w:ascii="Calibri" w:hAnsi="Calibri" w:cs="Arial"/>
                <w:b/>
                <w:bCs/>
              </w:rPr>
              <w:t>Essential</w:t>
            </w:r>
          </w:p>
          <w:p w14:paraId="02F02899" w14:textId="77777777" w:rsidR="00AC6300" w:rsidRPr="00E21A63" w:rsidRDefault="00AC6300" w:rsidP="00AC6300">
            <w:pPr>
              <w:pStyle w:val="ListParagraph"/>
              <w:numPr>
                <w:ilvl w:val="0"/>
                <w:numId w:val="47"/>
              </w:numPr>
              <w:tabs>
                <w:tab w:val="num" w:pos="252"/>
              </w:tabs>
              <w:jc w:val="both"/>
              <w:rPr>
                <w:rFonts w:ascii="Calibri" w:eastAsia="Calibri" w:hAnsi="Calibri" w:cs="Calibri"/>
                <w:color w:val="000000" w:themeColor="text1"/>
                <w:sz w:val="22"/>
                <w:szCs w:val="22"/>
              </w:rPr>
            </w:pPr>
            <w:r w:rsidRPr="00E21A63">
              <w:rPr>
                <w:rFonts w:ascii="Calibri" w:eastAsia="Calibri" w:hAnsi="Calibri" w:cs="Calibri"/>
                <w:color w:val="000000" w:themeColor="text1"/>
                <w:sz w:val="22"/>
                <w:szCs w:val="22"/>
              </w:rPr>
              <w:t xml:space="preserve">Demonstrates a telephone manner that is </w:t>
            </w:r>
            <w:proofErr w:type="gramStart"/>
            <w:r w:rsidRPr="00E21A63">
              <w:rPr>
                <w:rFonts w:ascii="Calibri" w:eastAsia="Calibri" w:hAnsi="Calibri" w:cs="Calibri"/>
                <w:color w:val="000000" w:themeColor="text1"/>
                <w:sz w:val="22"/>
                <w:szCs w:val="22"/>
              </w:rPr>
              <w:t>re assuring</w:t>
            </w:r>
            <w:proofErr w:type="gramEnd"/>
            <w:r w:rsidRPr="00E21A63">
              <w:rPr>
                <w:rFonts w:ascii="Calibri" w:eastAsia="Calibri" w:hAnsi="Calibri" w:cs="Calibri"/>
                <w:color w:val="000000" w:themeColor="text1"/>
                <w:sz w:val="22"/>
                <w:szCs w:val="22"/>
              </w:rPr>
              <w:t xml:space="preserve"> and professional to all callers and especially to those who may be </w:t>
            </w:r>
            <w:proofErr w:type="gramStart"/>
            <w:r w:rsidRPr="00E21A63">
              <w:rPr>
                <w:rFonts w:ascii="Calibri" w:eastAsia="Calibri" w:hAnsi="Calibri" w:cs="Calibri"/>
                <w:color w:val="000000" w:themeColor="text1"/>
                <w:sz w:val="22"/>
                <w:szCs w:val="22"/>
              </w:rPr>
              <w:t>distressed;</w:t>
            </w:r>
            <w:proofErr w:type="gramEnd"/>
          </w:p>
          <w:p w14:paraId="0B20A58D" w14:textId="47C19D3C" w:rsidR="005815CA" w:rsidRPr="00E21A63" w:rsidRDefault="1C7C46B4" w:rsidP="11524F81">
            <w:pPr>
              <w:pStyle w:val="ListParagraph"/>
              <w:numPr>
                <w:ilvl w:val="0"/>
                <w:numId w:val="47"/>
              </w:numPr>
              <w:tabs>
                <w:tab w:val="num" w:pos="252"/>
              </w:tabs>
              <w:jc w:val="both"/>
              <w:rPr>
                <w:rFonts w:ascii="Calibri" w:eastAsia="Calibri" w:hAnsi="Calibri" w:cs="Calibri"/>
                <w:color w:val="000000" w:themeColor="text1"/>
                <w:sz w:val="22"/>
                <w:szCs w:val="22"/>
              </w:rPr>
            </w:pPr>
            <w:r w:rsidRPr="00E21A63">
              <w:rPr>
                <w:rFonts w:ascii="Calibri" w:eastAsia="Calibri" w:hAnsi="Calibri" w:cs="Calibri"/>
                <w:color w:val="000000" w:themeColor="text1"/>
                <w:sz w:val="22"/>
                <w:szCs w:val="22"/>
              </w:rPr>
              <w:lastRenderedPageBreak/>
              <w:t xml:space="preserve">Able to demonstrate an understanding of the values of our office and the human rights </w:t>
            </w:r>
            <w:proofErr w:type="gramStart"/>
            <w:r w:rsidRPr="00E21A63">
              <w:rPr>
                <w:rFonts w:ascii="Calibri" w:eastAsia="Calibri" w:hAnsi="Calibri" w:cs="Calibri"/>
                <w:color w:val="000000" w:themeColor="text1"/>
                <w:sz w:val="22"/>
                <w:szCs w:val="22"/>
              </w:rPr>
              <w:t>agenda;</w:t>
            </w:r>
            <w:proofErr w:type="gramEnd"/>
          </w:p>
          <w:p w14:paraId="2186C57A" w14:textId="29E25EC0" w:rsidR="005815CA" w:rsidRPr="00E21A63" w:rsidRDefault="1C7C46B4" w:rsidP="11524F81">
            <w:pPr>
              <w:pStyle w:val="ListParagraph"/>
              <w:numPr>
                <w:ilvl w:val="0"/>
                <w:numId w:val="47"/>
              </w:numPr>
              <w:tabs>
                <w:tab w:val="num" w:pos="252"/>
              </w:tabs>
              <w:jc w:val="both"/>
              <w:rPr>
                <w:rFonts w:ascii="Calibri" w:eastAsia="Calibri" w:hAnsi="Calibri" w:cs="Calibri"/>
                <w:color w:val="000000" w:themeColor="text1"/>
                <w:sz w:val="22"/>
                <w:szCs w:val="22"/>
              </w:rPr>
            </w:pPr>
            <w:r w:rsidRPr="00E21A63">
              <w:rPr>
                <w:rFonts w:ascii="Calibri" w:eastAsia="Calibri" w:hAnsi="Calibri" w:cs="Calibri"/>
                <w:color w:val="000000" w:themeColor="text1"/>
                <w:sz w:val="22"/>
                <w:szCs w:val="22"/>
              </w:rPr>
              <w:t xml:space="preserve">Understands the importance of following process and compliance with regulation whilst being outcome focussed and finding innovative solutions to </w:t>
            </w:r>
            <w:proofErr w:type="gramStart"/>
            <w:r w:rsidRPr="00E21A63">
              <w:rPr>
                <w:rFonts w:ascii="Calibri" w:eastAsia="Calibri" w:hAnsi="Calibri" w:cs="Calibri"/>
                <w:color w:val="000000" w:themeColor="text1"/>
                <w:sz w:val="22"/>
                <w:szCs w:val="22"/>
              </w:rPr>
              <w:t>problems;</w:t>
            </w:r>
            <w:proofErr w:type="gramEnd"/>
          </w:p>
          <w:p w14:paraId="70D61300" w14:textId="77777777" w:rsidR="00AC6300" w:rsidRPr="00E21A63" w:rsidRDefault="00AC6300" w:rsidP="00AC6300">
            <w:pPr>
              <w:pStyle w:val="ListParagraph"/>
              <w:numPr>
                <w:ilvl w:val="0"/>
                <w:numId w:val="47"/>
              </w:numPr>
              <w:tabs>
                <w:tab w:val="num" w:pos="252"/>
              </w:tabs>
              <w:jc w:val="both"/>
              <w:rPr>
                <w:rFonts w:ascii="Calibri" w:eastAsia="Calibri" w:hAnsi="Calibri" w:cs="Calibri"/>
                <w:color w:val="000000" w:themeColor="text1"/>
                <w:sz w:val="22"/>
                <w:szCs w:val="22"/>
              </w:rPr>
            </w:pPr>
            <w:r w:rsidRPr="00E21A63">
              <w:rPr>
                <w:rFonts w:ascii="Calibri" w:eastAsia="Calibri" w:hAnsi="Calibri" w:cs="Calibri"/>
                <w:color w:val="000000" w:themeColor="text1"/>
                <w:sz w:val="22"/>
                <w:szCs w:val="22"/>
              </w:rPr>
              <w:t xml:space="preserve">Self-motivated and proactive independent </w:t>
            </w:r>
            <w:proofErr w:type="gramStart"/>
            <w:r w:rsidRPr="00E21A63">
              <w:rPr>
                <w:rFonts w:ascii="Calibri" w:eastAsia="Calibri" w:hAnsi="Calibri" w:cs="Calibri"/>
                <w:color w:val="000000" w:themeColor="text1"/>
                <w:sz w:val="22"/>
                <w:szCs w:val="22"/>
              </w:rPr>
              <w:t>practitioner;</w:t>
            </w:r>
            <w:proofErr w:type="gramEnd"/>
          </w:p>
          <w:p w14:paraId="0DDA2C89" w14:textId="6E803A00" w:rsidR="005815CA" w:rsidRPr="00E21A63" w:rsidRDefault="1C7C46B4" w:rsidP="11524F81">
            <w:pPr>
              <w:pStyle w:val="ListParagraph"/>
              <w:numPr>
                <w:ilvl w:val="0"/>
                <w:numId w:val="47"/>
              </w:numPr>
              <w:tabs>
                <w:tab w:val="num" w:pos="252"/>
              </w:tabs>
              <w:jc w:val="both"/>
              <w:rPr>
                <w:rFonts w:ascii="Calibri" w:eastAsia="Calibri" w:hAnsi="Calibri" w:cs="Calibri"/>
                <w:color w:val="000000" w:themeColor="text1"/>
                <w:sz w:val="22"/>
                <w:szCs w:val="22"/>
              </w:rPr>
            </w:pPr>
            <w:r w:rsidRPr="00E21A63">
              <w:rPr>
                <w:rFonts w:ascii="Calibri" w:eastAsia="Calibri" w:hAnsi="Calibri" w:cs="Calibri"/>
                <w:color w:val="000000" w:themeColor="text1"/>
                <w:sz w:val="22"/>
                <w:szCs w:val="22"/>
              </w:rPr>
              <w:t xml:space="preserve">Takes a flexible approach to work and duties with a readiness to respond to changing requirements and urgent </w:t>
            </w:r>
            <w:proofErr w:type="gramStart"/>
            <w:r w:rsidRPr="00E21A63">
              <w:rPr>
                <w:rFonts w:ascii="Calibri" w:eastAsia="Calibri" w:hAnsi="Calibri" w:cs="Calibri"/>
                <w:color w:val="000000" w:themeColor="text1"/>
                <w:sz w:val="22"/>
                <w:szCs w:val="22"/>
              </w:rPr>
              <w:t>requests;</w:t>
            </w:r>
            <w:proofErr w:type="gramEnd"/>
          </w:p>
          <w:p w14:paraId="27BB1C65" w14:textId="3B058E22" w:rsidR="005815CA" w:rsidRPr="00E21A63" w:rsidRDefault="1C7C46B4" w:rsidP="11524F81">
            <w:pPr>
              <w:pStyle w:val="ListParagraph"/>
              <w:numPr>
                <w:ilvl w:val="0"/>
                <w:numId w:val="47"/>
              </w:numPr>
              <w:tabs>
                <w:tab w:val="num" w:pos="252"/>
              </w:tabs>
              <w:jc w:val="both"/>
              <w:rPr>
                <w:rFonts w:ascii="Calibri" w:eastAsia="Calibri" w:hAnsi="Calibri" w:cs="Calibri"/>
                <w:color w:val="000000" w:themeColor="text1"/>
                <w:sz w:val="22"/>
                <w:szCs w:val="22"/>
              </w:rPr>
            </w:pPr>
            <w:r w:rsidRPr="00E21A63">
              <w:rPr>
                <w:rFonts w:ascii="Calibri" w:eastAsia="Calibri" w:hAnsi="Calibri" w:cs="Calibri"/>
                <w:color w:val="000000" w:themeColor="text1"/>
                <w:sz w:val="22"/>
                <w:szCs w:val="22"/>
              </w:rPr>
              <w:t>Committed to representing the views of children and young people and meeting the needs of children and young people in all that we do;</w:t>
            </w:r>
          </w:p>
          <w:p w14:paraId="24A7A481" w14:textId="158D4E20" w:rsidR="005815CA" w:rsidRPr="00E21A63" w:rsidRDefault="1C7C46B4" w:rsidP="11524F81">
            <w:pPr>
              <w:pStyle w:val="ListParagraph"/>
              <w:numPr>
                <w:ilvl w:val="0"/>
                <w:numId w:val="47"/>
              </w:numPr>
              <w:tabs>
                <w:tab w:val="num" w:pos="252"/>
              </w:tabs>
              <w:jc w:val="both"/>
              <w:rPr>
                <w:rFonts w:ascii="Calibri" w:eastAsia="Calibri" w:hAnsi="Calibri" w:cs="Calibri"/>
                <w:color w:val="000000" w:themeColor="text1"/>
                <w:sz w:val="22"/>
                <w:szCs w:val="22"/>
              </w:rPr>
            </w:pPr>
            <w:r w:rsidRPr="00E21A63">
              <w:rPr>
                <w:rFonts w:ascii="Calibri" w:eastAsia="Calibri" w:hAnsi="Calibri" w:cs="Calibri"/>
                <w:color w:val="000000" w:themeColor="text1"/>
                <w:sz w:val="22"/>
                <w:szCs w:val="22"/>
              </w:rPr>
              <w:t xml:space="preserve">Displays enthusiasm to be an effective ambassador for children’s rights </w:t>
            </w:r>
          </w:p>
          <w:p w14:paraId="2EC42E88" w14:textId="55E8D056" w:rsidR="005815CA" w:rsidRPr="00E21A63" w:rsidRDefault="005815CA" w:rsidP="1E49EB88">
            <w:pPr>
              <w:tabs>
                <w:tab w:val="num" w:pos="252"/>
              </w:tabs>
              <w:jc w:val="both"/>
              <w:rPr>
                <w:rFonts w:ascii="Calibri" w:hAnsi="Calibri"/>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739DF6A" w14:textId="77777777" w:rsidR="005815CA" w:rsidRPr="0019092A" w:rsidRDefault="005815CA" w:rsidP="00971A32">
            <w:pPr>
              <w:rPr>
                <w:rFonts w:ascii="Calibri" w:hAnsi="Calibri" w:cs="Arial"/>
                <w:b/>
                <w:bCs/>
              </w:rPr>
            </w:pPr>
            <w:r w:rsidRPr="0019092A">
              <w:rPr>
                <w:rFonts w:ascii="Calibri" w:hAnsi="Calibri" w:cs="Arial"/>
                <w:b/>
                <w:bCs/>
              </w:rPr>
              <w:lastRenderedPageBreak/>
              <w:t>Desirable</w:t>
            </w:r>
          </w:p>
        </w:tc>
        <w:tc>
          <w:tcPr>
            <w:tcW w:w="2160" w:type="dxa"/>
            <w:tcBorders>
              <w:top w:val="single" w:sz="4" w:space="0" w:color="auto"/>
              <w:left w:val="single" w:sz="4" w:space="0" w:color="auto"/>
              <w:bottom w:val="single" w:sz="4" w:space="0" w:color="auto"/>
              <w:right w:val="single" w:sz="4" w:space="0" w:color="auto"/>
            </w:tcBorders>
          </w:tcPr>
          <w:p w14:paraId="423CAE57" w14:textId="77777777" w:rsidR="005815CA" w:rsidRPr="0019092A" w:rsidRDefault="005815CA" w:rsidP="00971A32">
            <w:pPr>
              <w:rPr>
                <w:rFonts w:ascii="Calibri" w:hAnsi="Calibri" w:cs="Arial"/>
                <w:b/>
                <w:bCs/>
              </w:rPr>
            </w:pPr>
            <w:r w:rsidRPr="0019092A">
              <w:rPr>
                <w:rFonts w:ascii="Calibri" w:hAnsi="Calibri" w:cs="Arial"/>
                <w:b/>
                <w:bCs/>
              </w:rPr>
              <w:t>How tested</w:t>
            </w:r>
          </w:p>
          <w:p w14:paraId="2CF9085D" w14:textId="77777777" w:rsidR="005815CA" w:rsidRPr="0019092A" w:rsidRDefault="005815CA" w:rsidP="00971A32">
            <w:pPr>
              <w:numPr>
                <w:ilvl w:val="0"/>
                <w:numId w:val="19"/>
              </w:numPr>
              <w:tabs>
                <w:tab w:val="clear" w:pos="1980"/>
                <w:tab w:val="num" w:pos="360"/>
              </w:tabs>
              <w:ind w:left="360"/>
              <w:rPr>
                <w:rFonts w:ascii="Calibri" w:hAnsi="Calibri" w:cs="Arial"/>
                <w:sz w:val="22"/>
                <w:szCs w:val="22"/>
              </w:rPr>
            </w:pPr>
            <w:r w:rsidRPr="0019092A">
              <w:rPr>
                <w:rFonts w:ascii="Calibri" w:hAnsi="Calibri" w:cs="Arial"/>
                <w:sz w:val="22"/>
                <w:szCs w:val="22"/>
              </w:rPr>
              <w:t>Application/ Interview</w:t>
            </w:r>
          </w:p>
          <w:p w14:paraId="68C29992" w14:textId="77777777" w:rsidR="005815CA" w:rsidRPr="0019092A" w:rsidRDefault="005815CA" w:rsidP="00971A32">
            <w:pPr>
              <w:rPr>
                <w:rFonts w:ascii="Calibri" w:hAnsi="Calibri" w:cs="Arial"/>
                <w:b/>
                <w:bCs/>
              </w:rPr>
            </w:pPr>
          </w:p>
        </w:tc>
      </w:tr>
      <w:tr w:rsidR="005815CA" w:rsidRPr="0019092A" w14:paraId="40EF22A3" w14:textId="77777777" w:rsidTr="445A8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20" w:type="dxa"/>
            <w:gridSpan w:val="3"/>
            <w:tcBorders>
              <w:top w:val="single" w:sz="4" w:space="0" w:color="auto"/>
              <w:left w:val="single" w:sz="4" w:space="0" w:color="auto"/>
              <w:bottom w:val="single" w:sz="4" w:space="0" w:color="auto"/>
              <w:right w:val="single" w:sz="4" w:space="0" w:color="auto"/>
            </w:tcBorders>
          </w:tcPr>
          <w:p w14:paraId="33EA5C99" w14:textId="77777777" w:rsidR="005815CA" w:rsidRPr="0019092A" w:rsidRDefault="005815CA" w:rsidP="00971A32">
            <w:pPr>
              <w:rPr>
                <w:rFonts w:ascii="Calibri" w:hAnsi="Calibri" w:cs="Arial"/>
                <w:b/>
                <w:bCs/>
              </w:rPr>
            </w:pPr>
            <w:r w:rsidRPr="0019092A">
              <w:rPr>
                <w:rFonts w:ascii="Calibri" w:hAnsi="Calibri" w:cs="Arial"/>
                <w:b/>
                <w:bCs/>
              </w:rPr>
              <w:t>5.  Circumstances / Special demands of post</w:t>
            </w:r>
          </w:p>
        </w:tc>
      </w:tr>
      <w:tr w:rsidR="005815CA" w:rsidRPr="0019092A" w14:paraId="3B2028A2" w14:textId="77777777" w:rsidTr="445A8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tcBorders>
              <w:top w:val="single" w:sz="4" w:space="0" w:color="auto"/>
              <w:left w:val="single" w:sz="4" w:space="0" w:color="auto"/>
              <w:bottom w:val="single" w:sz="4" w:space="0" w:color="auto"/>
              <w:right w:val="single" w:sz="4" w:space="0" w:color="auto"/>
            </w:tcBorders>
          </w:tcPr>
          <w:p w14:paraId="3110A4E0" w14:textId="77777777" w:rsidR="005815CA" w:rsidRPr="00294556" w:rsidRDefault="005815CA" w:rsidP="00971A32">
            <w:pPr>
              <w:rPr>
                <w:rFonts w:ascii="Calibri" w:hAnsi="Calibri" w:cs="Arial"/>
                <w:b/>
                <w:bCs/>
              </w:rPr>
            </w:pPr>
            <w:r w:rsidRPr="00294556">
              <w:rPr>
                <w:rFonts w:ascii="Calibri" w:hAnsi="Calibri" w:cs="Arial"/>
                <w:b/>
                <w:bCs/>
              </w:rPr>
              <w:t>Essential</w:t>
            </w:r>
          </w:p>
          <w:p w14:paraId="66920129" w14:textId="0F5A2AF3" w:rsidR="005815CA" w:rsidRPr="00294556" w:rsidRDefault="005815CA" w:rsidP="00971A32">
            <w:pPr>
              <w:numPr>
                <w:ilvl w:val="0"/>
                <w:numId w:val="19"/>
              </w:numPr>
              <w:tabs>
                <w:tab w:val="clear" w:pos="1980"/>
                <w:tab w:val="num" w:pos="252"/>
              </w:tabs>
              <w:ind w:left="252" w:hanging="252"/>
              <w:rPr>
                <w:rFonts w:ascii="Calibri" w:hAnsi="Calibri" w:cs="Arial"/>
                <w:sz w:val="22"/>
                <w:szCs w:val="22"/>
              </w:rPr>
            </w:pPr>
            <w:r w:rsidRPr="00294556">
              <w:rPr>
                <w:rFonts w:ascii="Calibri" w:hAnsi="Calibri" w:cs="Arial"/>
                <w:sz w:val="22"/>
                <w:szCs w:val="22"/>
              </w:rPr>
              <w:t xml:space="preserve">Ability to </w:t>
            </w:r>
            <w:r w:rsidR="00AC6300">
              <w:rPr>
                <w:rFonts w:ascii="Calibri" w:hAnsi="Calibri" w:cs="Arial"/>
                <w:sz w:val="22"/>
                <w:szCs w:val="22"/>
              </w:rPr>
              <w:t xml:space="preserve">undertake occasional </w:t>
            </w:r>
            <w:r w:rsidRPr="00294556">
              <w:rPr>
                <w:rFonts w:ascii="Calibri" w:hAnsi="Calibri" w:cs="Arial"/>
                <w:sz w:val="22"/>
                <w:szCs w:val="22"/>
              </w:rPr>
              <w:t>travel throughout Wales</w:t>
            </w:r>
          </w:p>
          <w:p w14:paraId="0A436F4B" w14:textId="20F34519" w:rsidR="005815CA" w:rsidRPr="00294556" w:rsidRDefault="005815CA" w:rsidP="006B5625">
            <w:pPr>
              <w:ind w:left="252"/>
              <w:rPr>
                <w:rFonts w:ascii="Calibri" w:hAnsi="Calibri" w:cs="Arial"/>
                <w:sz w:val="22"/>
                <w:szCs w:val="22"/>
              </w:rPr>
            </w:pPr>
          </w:p>
        </w:tc>
        <w:tc>
          <w:tcPr>
            <w:tcW w:w="3060" w:type="dxa"/>
            <w:tcBorders>
              <w:top w:val="single" w:sz="4" w:space="0" w:color="auto"/>
              <w:left w:val="single" w:sz="4" w:space="0" w:color="auto"/>
              <w:bottom w:val="single" w:sz="4" w:space="0" w:color="auto"/>
              <w:right w:val="single" w:sz="4" w:space="0" w:color="auto"/>
            </w:tcBorders>
          </w:tcPr>
          <w:p w14:paraId="7B649939" w14:textId="77777777" w:rsidR="005815CA" w:rsidRPr="00294556" w:rsidRDefault="005815CA" w:rsidP="00971A32">
            <w:pPr>
              <w:rPr>
                <w:rFonts w:ascii="Calibri" w:hAnsi="Calibri" w:cs="Arial"/>
                <w:b/>
                <w:bCs/>
              </w:rPr>
            </w:pPr>
            <w:r w:rsidRPr="00294556">
              <w:rPr>
                <w:rFonts w:ascii="Calibri" w:hAnsi="Calibri" w:cs="Arial"/>
                <w:b/>
                <w:bCs/>
              </w:rPr>
              <w:t>Desirable</w:t>
            </w:r>
          </w:p>
          <w:p w14:paraId="58114B37" w14:textId="73E2FF50" w:rsidR="00294556" w:rsidRPr="00294556" w:rsidRDefault="00294556" w:rsidP="006B5625">
            <w:pPr>
              <w:pStyle w:val="ListParagraph"/>
              <w:rPr>
                <w:rFonts w:ascii="Calibri" w:hAnsi="Calibri" w:cs="Arial"/>
                <w:b/>
                <w:bCs/>
              </w:rPr>
            </w:pPr>
          </w:p>
        </w:tc>
        <w:tc>
          <w:tcPr>
            <w:tcW w:w="2160" w:type="dxa"/>
            <w:tcBorders>
              <w:top w:val="single" w:sz="4" w:space="0" w:color="auto"/>
              <w:left w:val="single" w:sz="4" w:space="0" w:color="auto"/>
              <w:bottom w:val="single" w:sz="4" w:space="0" w:color="auto"/>
              <w:right w:val="single" w:sz="4" w:space="0" w:color="auto"/>
            </w:tcBorders>
          </w:tcPr>
          <w:p w14:paraId="2A7F54F3" w14:textId="77777777" w:rsidR="005815CA" w:rsidRPr="00294556" w:rsidRDefault="005815CA" w:rsidP="00971A32">
            <w:pPr>
              <w:rPr>
                <w:rFonts w:ascii="Calibri" w:hAnsi="Calibri" w:cs="Arial"/>
                <w:b/>
                <w:bCs/>
              </w:rPr>
            </w:pPr>
            <w:r w:rsidRPr="00294556">
              <w:rPr>
                <w:rFonts w:ascii="Calibri" w:hAnsi="Calibri" w:cs="Arial"/>
                <w:b/>
                <w:bCs/>
              </w:rPr>
              <w:t>How tested</w:t>
            </w:r>
          </w:p>
          <w:p w14:paraId="71EAAB31" w14:textId="77777777" w:rsidR="005815CA" w:rsidRPr="00294556" w:rsidRDefault="005815CA" w:rsidP="00971A32">
            <w:pPr>
              <w:numPr>
                <w:ilvl w:val="0"/>
                <w:numId w:val="19"/>
              </w:numPr>
              <w:tabs>
                <w:tab w:val="clear" w:pos="1980"/>
                <w:tab w:val="num" w:pos="360"/>
              </w:tabs>
              <w:ind w:left="360"/>
              <w:rPr>
                <w:rFonts w:ascii="Calibri" w:hAnsi="Calibri" w:cs="Arial"/>
                <w:sz w:val="22"/>
                <w:szCs w:val="22"/>
              </w:rPr>
            </w:pPr>
            <w:r w:rsidRPr="00294556">
              <w:rPr>
                <w:rFonts w:ascii="Calibri" w:hAnsi="Calibri" w:cs="Arial"/>
                <w:sz w:val="22"/>
                <w:szCs w:val="22"/>
              </w:rPr>
              <w:t>Application/ Interview</w:t>
            </w:r>
          </w:p>
          <w:p w14:paraId="52B66A7D" w14:textId="77777777" w:rsidR="005815CA" w:rsidRPr="00294556" w:rsidRDefault="005815CA" w:rsidP="00971A32">
            <w:pPr>
              <w:rPr>
                <w:rFonts w:ascii="Calibri" w:hAnsi="Calibri" w:cs="Arial"/>
                <w:b/>
                <w:bCs/>
              </w:rPr>
            </w:pPr>
          </w:p>
        </w:tc>
      </w:tr>
    </w:tbl>
    <w:p w14:paraId="5BC3A5EB" w14:textId="77777777" w:rsidR="0097439B" w:rsidRPr="00F456BD" w:rsidRDefault="0097439B" w:rsidP="0097439B">
      <w:pPr>
        <w:rPr>
          <w:rFonts w:ascii="Calibri" w:hAnsi="Calibri"/>
        </w:rPr>
      </w:pPr>
    </w:p>
    <w:p w14:paraId="7BC104C1" w14:textId="77777777" w:rsidR="0097439B" w:rsidRPr="00F456BD" w:rsidRDefault="0097439B" w:rsidP="0097439B">
      <w:pPr>
        <w:jc w:val="center"/>
        <w:rPr>
          <w:rFonts w:ascii="Calibri" w:hAnsi="Calibri"/>
          <w:sz w:val="28"/>
          <w:u w:val="single"/>
        </w:rPr>
      </w:pPr>
    </w:p>
    <w:p w14:paraId="36E05EE5" w14:textId="77777777" w:rsidR="0097439B" w:rsidRPr="00F456BD" w:rsidRDefault="0097439B" w:rsidP="0097439B">
      <w:pPr>
        <w:jc w:val="center"/>
        <w:rPr>
          <w:rFonts w:ascii="Calibri" w:hAnsi="Calibri"/>
          <w:sz w:val="28"/>
          <w:u w:val="single"/>
        </w:rPr>
      </w:pPr>
    </w:p>
    <w:p w14:paraId="58A5378E" w14:textId="77777777" w:rsidR="0097439B" w:rsidRPr="00F456BD" w:rsidRDefault="0097439B">
      <w:pPr>
        <w:rPr>
          <w:rFonts w:ascii="Calibri" w:hAnsi="Calibri"/>
        </w:rPr>
      </w:pPr>
    </w:p>
    <w:sectPr w:rsidR="0097439B" w:rsidRPr="00F456BD" w:rsidSect="0097439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GDCH I+ Futur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48A4"/>
    <w:multiLevelType w:val="hybridMultilevel"/>
    <w:tmpl w:val="0FBE4BB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B231A"/>
    <w:multiLevelType w:val="hybridMultilevel"/>
    <w:tmpl w:val="EA2AEA86"/>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05C22374"/>
    <w:multiLevelType w:val="hybridMultilevel"/>
    <w:tmpl w:val="C60E9716"/>
    <w:lvl w:ilvl="0" w:tplc="1B365174">
      <w:start w:val="1"/>
      <w:numFmt w:val="bullet"/>
      <w:lvlText w:val=""/>
      <w:lvlJc w:val="left"/>
      <w:pPr>
        <w:tabs>
          <w:tab w:val="num" w:pos="1980"/>
        </w:tabs>
        <w:ind w:left="1980" w:hanging="360"/>
      </w:pPr>
      <w:rPr>
        <w:rFonts w:ascii="Wingdings" w:hAnsi="Wingdings" w:hint="default"/>
        <w:color w:val="000000"/>
        <w:sz w:val="18"/>
        <w:szCs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34E01"/>
    <w:multiLevelType w:val="hybridMultilevel"/>
    <w:tmpl w:val="8536D6CA"/>
    <w:lvl w:ilvl="0" w:tplc="7A4AD3A8">
      <w:start w:val="1"/>
      <w:numFmt w:val="bullet"/>
      <w:lvlText w:val=""/>
      <w:lvlJc w:val="left"/>
      <w:pPr>
        <w:ind w:left="720" w:hanging="360"/>
      </w:pPr>
      <w:rPr>
        <w:rFonts w:ascii="Symbol" w:hAnsi="Symbol" w:hint="default"/>
      </w:rPr>
    </w:lvl>
    <w:lvl w:ilvl="1" w:tplc="50E4B2F4">
      <w:start w:val="1"/>
      <w:numFmt w:val="bullet"/>
      <w:lvlText w:val="o"/>
      <w:lvlJc w:val="left"/>
      <w:pPr>
        <w:ind w:left="1440" w:hanging="360"/>
      </w:pPr>
      <w:rPr>
        <w:rFonts w:ascii="Courier New" w:hAnsi="Courier New" w:hint="default"/>
      </w:rPr>
    </w:lvl>
    <w:lvl w:ilvl="2" w:tplc="B6C891DC">
      <w:start w:val="1"/>
      <w:numFmt w:val="bullet"/>
      <w:lvlText w:val=""/>
      <w:lvlJc w:val="left"/>
      <w:pPr>
        <w:ind w:left="2160" w:hanging="360"/>
      </w:pPr>
      <w:rPr>
        <w:rFonts w:ascii="Wingdings" w:hAnsi="Wingdings" w:hint="default"/>
      </w:rPr>
    </w:lvl>
    <w:lvl w:ilvl="3" w:tplc="454CE796">
      <w:start w:val="1"/>
      <w:numFmt w:val="bullet"/>
      <w:lvlText w:val=""/>
      <w:lvlJc w:val="left"/>
      <w:pPr>
        <w:ind w:left="2880" w:hanging="360"/>
      </w:pPr>
      <w:rPr>
        <w:rFonts w:ascii="Symbol" w:hAnsi="Symbol" w:hint="default"/>
      </w:rPr>
    </w:lvl>
    <w:lvl w:ilvl="4" w:tplc="F4201256">
      <w:start w:val="1"/>
      <w:numFmt w:val="bullet"/>
      <w:lvlText w:val="o"/>
      <w:lvlJc w:val="left"/>
      <w:pPr>
        <w:ind w:left="3600" w:hanging="360"/>
      </w:pPr>
      <w:rPr>
        <w:rFonts w:ascii="Courier New" w:hAnsi="Courier New" w:hint="default"/>
      </w:rPr>
    </w:lvl>
    <w:lvl w:ilvl="5" w:tplc="CEBC9FF8">
      <w:start w:val="1"/>
      <w:numFmt w:val="bullet"/>
      <w:lvlText w:val=""/>
      <w:lvlJc w:val="left"/>
      <w:pPr>
        <w:ind w:left="4320" w:hanging="360"/>
      </w:pPr>
      <w:rPr>
        <w:rFonts w:ascii="Wingdings" w:hAnsi="Wingdings" w:hint="default"/>
      </w:rPr>
    </w:lvl>
    <w:lvl w:ilvl="6" w:tplc="77F68CB0">
      <w:start w:val="1"/>
      <w:numFmt w:val="bullet"/>
      <w:lvlText w:val=""/>
      <w:lvlJc w:val="left"/>
      <w:pPr>
        <w:ind w:left="5040" w:hanging="360"/>
      </w:pPr>
      <w:rPr>
        <w:rFonts w:ascii="Symbol" w:hAnsi="Symbol" w:hint="default"/>
      </w:rPr>
    </w:lvl>
    <w:lvl w:ilvl="7" w:tplc="B826396C">
      <w:start w:val="1"/>
      <w:numFmt w:val="bullet"/>
      <w:lvlText w:val="o"/>
      <w:lvlJc w:val="left"/>
      <w:pPr>
        <w:ind w:left="5760" w:hanging="360"/>
      </w:pPr>
      <w:rPr>
        <w:rFonts w:ascii="Courier New" w:hAnsi="Courier New" w:hint="default"/>
      </w:rPr>
    </w:lvl>
    <w:lvl w:ilvl="8" w:tplc="3124BC14">
      <w:start w:val="1"/>
      <w:numFmt w:val="bullet"/>
      <w:lvlText w:val=""/>
      <w:lvlJc w:val="left"/>
      <w:pPr>
        <w:ind w:left="6480" w:hanging="360"/>
      </w:pPr>
      <w:rPr>
        <w:rFonts w:ascii="Wingdings" w:hAnsi="Wingdings" w:hint="default"/>
      </w:rPr>
    </w:lvl>
  </w:abstractNum>
  <w:abstractNum w:abstractNumId="4" w15:restartNumberingAfterBreak="0">
    <w:nsid w:val="0BE202E5"/>
    <w:multiLevelType w:val="hybridMultilevel"/>
    <w:tmpl w:val="FFFFFFFF"/>
    <w:lvl w:ilvl="0" w:tplc="33C45210">
      <w:start w:val="1"/>
      <w:numFmt w:val="bullet"/>
      <w:lvlText w:val=""/>
      <w:lvlJc w:val="left"/>
      <w:pPr>
        <w:ind w:left="1080" w:hanging="360"/>
      </w:pPr>
      <w:rPr>
        <w:rFonts w:ascii="Symbol" w:hAnsi="Symbol" w:hint="default"/>
      </w:rPr>
    </w:lvl>
    <w:lvl w:ilvl="1" w:tplc="C6485772">
      <w:start w:val="1"/>
      <w:numFmt w:val="bullet"/>
      <w:lvlText w:val="o"/>
      <w:lvlJc w:val="left"/>
      <w:pPr>
        <w:ind w:left="1440" w:hanging="360"/>
      </w:pPr>
      <w:rPr>
        <w:rFonts w:ascii="Courier New" w:hAnsi="Courier New" w:hint="default"/>
      </w:rPr>
    </w:lvl>
    <w:lvl w:ilvl="2" w:tplc="440E4CA8">
      <w:start w:val="1"/>
      <w:numFmt w:val="bullet"/>
      <w:lvlText w:val=""/>
      <w:lvlJc w:val="left"/>
      <w:pPr>
        <w:ind w:left="2160" w:hanging="360"/>
      </w:pPr>
      <w:rPr>
        <w:rFonts w:ascii="Wingdings" w:hAnsi="Wingdings" w:hint="default"/>
      </w:rPr>
    </w:lvl>
    <w:lvl w:ilvl="3" w:tplc="24F89AAE">
      <w:start w:val="1"/>
      <w:numFmt w:val="bullet"/>
      <w:lvlText w:val=""/>
      <w:lvlJc w:val="left"/>
      <w:pPr>
        <w:ind w:left="2880" w:hanging="360"/>
      </w:pPr>
      <w:rPr>
        <w:rFonts w:ascii="Symbol" w:hAnsi="Symbol" w:hint="default"/>
      </w:rPr>
    </w:lvl>
    <w:lvl w:ilvl="4" w:tplc="A4EEACDE">
      <w:start w:val="1"/>
      <w:numFmt w:val="bullet"/>
      <w:lvlText w:val="o"/>
      <w:lvlJc w:val="left"/>
      <w:pPr>
        <w:ind w:left="3600" w:hanging="360"/>
      </w:pPr>
      <w:rPr>
        <w:rFonts w:ascii="Courier New" w:hAnsi="Courier New" w:hint="default"/>
      </w:rPr>
    </w:lvl>
    <w:lvl w:ilvl="5" w:tplc="42BCB506">
      <w:start w:val="1"/>
      <w:numFmt w:val="bullet"/>
      <w:lvlText w:val=""/>
      <w:lvlJc w:val="left"/>
      <w:pPr>
        <w:ind w:left="4320" w:hanging="360"/>
      </w:pPr>
      <w:rPr>
        <w:rFonts w:ascii="Wingdings" w:hAnsi="Wingdings" w:hint="default"/>
      </w:rPr>
    </w:lvl>
    <w:lvl w:ilvl="6" w:tplc="1408F524">
      <w:start w:val="1"/>
      <w:numFmt w:val="bullet"/>
      <w:lvlText w:val=""/>
      <w:lvlJc w:val="left"/>
      <w:pPr>
        <w:ind w:left="5040" w:hanging="360"/>
      </w:pPr>
      <w:rPr>
        <w:rFonts w:ascii="Symbol" w:hAnsi="Symbol" w:hint="default"/>
      </w:rPr>
    </w:lvl>
    <w:lvl w:ilvl="7" w:tplc="EFCACA8C">
      <w:start w:val="1"/>
      <w:numFmt w:val="bullet"/>
      <w:lvlText w:val="o"/>
      <w:lvlJc w:val="left"/>
      <w:pPr>
        <w:ind w:left="5760" w:hanging="360"/>
      </w:pPr>
      <w:rPr>
        <w:rFonts w:ascii="Courier New" w:hAnsi="Courier New" w:hint="default"/>
      </w:rPr>
    </w:lvl>
    <w:lvl w:ilvl="8" w:tplc="D3D62FE8">
      <w:start w:val="1"/>
      <w:numFmt w:val="bullet"/>
      <w:lvlText w:val=""/>
      <w:lvlJc w:val="left"/>
      <w:pPr>
        <w:ind w:left="6480" w:hanging="360"/>
      </w:pPr>
      <w:rPr>
        <w:rFonts w:ascii="Wingdings" w:hAnsi="Wingdings" w:hint="default"/>
      </w:rPr>
    </w:lvl>
  </w:abstractNum>
  <w:abstractNum w:abstractNumId="5" w15:restartNumberingAfterBreak="0">
    <w:nsid w:val="0F346612"/>
    <w:multiLevelType w:val="hybridMultilevel"/>
    <w:tmpl w:val="15907868"/>
    <w:lvl w:ilvl="0" w:tplc="1B365174">
      <w:start w:val="1"/>
      <w:numFmt w:val="bullet"/>
      <w:lvlText w:val=""/>
      <w:lvlJc w:val="left"/>
      <w:pPr>
        <w:tabs>
          <w:tab w:val="num" w:pos="1980"/>
        </w:tabs>
        <w:ind w:left="1980" w:hanging="360"/>
      </w:pPr>
      <w:rPr>
        <w:rFonts w:ascii="Wingdings" w:hAnsi="Wingdings" w:hint="default"/>
        <w:color w:val="000000"/>
        <w:sz w:val="18"/>
        <w:szCs w:val="18"/>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46767C"/>
    <w:multiLevelType w:val="hybridMultilevel"/>
    <w:tmpl w:val="63681E60"/>
    <w:lvl w:ilvl="0" w:tplc="1B365174">
      <w:start w:val="1"/>
      <w:numFmt w:val="bullet"/>
      <w:lvlText w:val=""/>
      <w:lvlJc w:val="left"/>
      <w:pPr>
        <w:tabs>
          <w:tab w:val="num" w:pos="1980"/>
        </w:tabs>
        <w:ind w:left="1980" w:hanging="360"/>
      </w:pPr>
      <w:rPr>
        <w:rFonts w:ascii="Wingdings" w:hAnsi="Wingdings" w:hint="default"/>
        <w:color w:val="000000"/>
        <w:sz w:val="18"/>
        <w:szCs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E35E4"/>
    <w:multiLevelType w:val="hybridMultilevel"/>
    <w:tmpl w:val="75E2FA4C"/>
    <w:lvl w:ilvl="0" w:tplc="1B365174">
      <w:start w:val="1"/>
      <w:numFmt w:val="bullet"/>
      <w:lvlText w:val=""/>
      <w:lvlJc w:val="left"/>
      <w:pPr>
        <w:tabs>
          <w:tab w:val="num" w:pos="1980"/>
        </w:tabs>
        <w:ind w:left="1980" w:hanging="360"/>
      </w:pPr>
      <w:rPr>
        <w:rFonts w:ascii="Wingdings" w:hAnsi="Wingdings" w:hint="default"/>
        <w:color w:val="000000"/>
        <w:sz w:val="18"/>
        <w:szCs w:val="18"/>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D4223F"/>
    <w:multiLevelType w:val="hybridMultilevel"/>
    <w:tmpl w:val="0C8A5822"/>
    <w:lvl w:ilvl="0" w:tplc="08090005">
      <w:start w:val="1"/>
      <w:numFmt w:val="bullet"/>
      <w:lvlText w:val=""/>
      <w:lvlJc w:val="left"/>
      <w:pPr>
        <w:ind w:left="623" w:hanging="360"/>
      </w:pPr>
      <w:rPr>
        <w:rFonts w:ascii="Wingdings" w:hAnsi="Wingdings" w:hint="default"/>
      </w:rPr>
    </w:lvl>
    <w:lvl w:ilvl="1" w:tplc="08090003" w:tentative="1">
      <w:start w:val="1"/>
      <w:numFmt w:val="bullet"/>
      <w:lvlText w:val="o"/>
      <w:lvlJc w:val="left"/>
      <w:pPr>
        <w:ind w:left="1343" w:hanging="360"/>
      </w:pPr>
      <w:rPr>
        <w:rFonts w:ascii="Courier New" w:hAnsi="Courier New" w:cs="Courier New" w:hint="default"/>
      </w:rPr>
    </w:lvl>
    <w:lvl w:ilvl="2" w:tplc="08090005" w:tentative="1">
      <w:start w:val="1"/>
      <w:numFmt w:val="bullet"/>
      <w:lvlText w:val=""/>
      <w:lvlJc w:val="left"/>
      <w:pPr>
        <w:ind w:left="2063" w:hanging="360"/>
      </w:pPr>
      <w:rPr>
        <w:rFonts w:ascii="Wingdings" w:hAnsi="Wingdings" w:hint="default"/>
      </w:rPr>
    </w:lvl>
    <w:lvl w:ilvl="3" w:tplc="08090001" w:tentative="1">
      <w:start w:val="1"/>
      <w:numFmt w:val="bullet"/>
      <w:lvlText w:val=""/>
      <w:lvlJc w:val="left"/>
      <w:pPr>
        <w:ind w:left="2783" w:hanging="360"/>
      </w:pPr>
      <w:rPr>
        <w:rFonts w:ascii="Symbol" w:hAnsi="Symbol" w:hint="default"/>
      </w:rPr>
    </w:lvl>
    <w:lvl w:ilvl="4" w:tplc="08090003" w:tentative="1">
      <w:start w:val="1"/>
      <w:numFmt w:val="bullet"/>
      <w:lvlText w:val="o"/>
      <w:lvlJc w:val="left"/>
      <w:pPr>
        <w:ind w:left="3503" w:hanging="360"/>
      </w:pPr>
      <w:rPr>
        <w:rFonts w:ascii="Courier New" w:hAnsi="Courier New" w:cs="Courier New" w:hint="default"/>
      </w:rPr>
    </w:lvl>
    <w:lvl w:ilvl="5" w:tplc="08090005" w:tentative="1">
      <w:start w:val="1"/>
      <w:numFmt w:val="bullet"/>
      <w:lvlText w:val=""/>
      <w:lvlJc w:val="left"/>
      <w:pPr>
        <w:ind w:left="4223" w:hanging="360"/>
      </w:pPr>
      <w:rPr>
        <w:rFonts w:ascii="Wingdings" w:hAnsi="Wingdings" w:hint="default"/>
      </w:rPr>
    </w:lvl>
    <w:lvl w:ilvl="6" w:tplc="08090001" w:tentative="1">
      <w:start w:val="1"/>
      <w:numFmt w:val="bullet"/>
      <w:lvlText w:val=""/>
      <w:lvlJc w:val="left"/>
      <w:pPr>
        <w:ind w:left="4943" w:hanging="360"/>
      </w:pPr>
      <w:rPr>
        <w:rFonts w:ascii="Symbol" w:hAnsi="Symbol" w:hint="default"/>
      </w:rPr>
    </w:lvl>
    <w:lvl w:ilvl="7" w:tplc="08090003" w:tentative="1">
      <w:start w:val="1"/>
      <w:numFmt w:val="bullet"/>
      <w:lvlText w:val="o"/>
      <w:lvlJc w:val="left"/>
      <w:pPr>
        <w:ind w:left="5663" w:hanging="360"/>
      </w:pPr>
      <w:rPr>
        <w:rFonts w:ascii="Courier New" w:hAnsi="Courier New" w:cs="Courier New" w:hint="default"/>
      </w:rPr>
    </w:lvl>
    <w:lvl w:ilvl="8" w:tplc="08090005" w:tentative="1">
      <w:start w:val="1"/>
      <w:numFmt w:val="bullet"/>
      <w:lvlText w:val=""/>
      <w:lvlJc w:val="left"/>
      <w:pPr>
        <w:ind w:left="6383" w:hanging="360"/>
      </w:pPr>
      <w:rPr>
        <w:rFonts w:ascii="Wingdings" w:hAnsi="Wingdings" w:hint="default"/>
      </w:rPr>
    </w:lvl>
  </w:abstractNum>
  <w:abstractNum w:abstractNumId="9" w15:restartNumberingAfterBreak="0">
    <w:nsid w:val="12002C98"/>
    <w:multiLevelType w:val="hybridMultilevel"/>
    <w:tmpl w:val="D7489718"/>
    <w:lvl w:ilvl="0" w:tplc="08090005">
      <w:start w:val="1"/>
      <w:numFmt w:val="bullet"/>
      <w:lvlText w:val=""/>
      <w:lvlJc w:val="left"/>
      <w:pPr>
        <w:tabs>
          <w:tab w:val="num" w:pos="1980"/>
        </w:tabs>
        <w:ind w:left="1980" w:hanging="360"/>
      </w:pPr>
      <w:rPr>
        <w:rFonts w:ascii="Wingdings" w:hAnsi="Wingdings" w:hint="default"/>
        <w:color w:val="000000"/>
        <w:sz w:val="18"/>
        <w:szCs w:val="18"/>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BA2063"/>
    <w:multiLevelType w:val="hybridMultilevel"/>
    <w:tmpl w:val="54F2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056244"/>
    <w:multiLevelType w:val="hybridMultilevel"/>
    <w:tmpl w:val="1E16962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1220DC"/>
    <w:multiLevelType w:val="multilevel"/>
    <w:tmpl w:val="B8BC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CA37E8"/>
    <w:multiLevelType w:val="hybridMultilevel"/>
    <w:tmpl w:val="E916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1010C2"/>
    <w:multiLevelType w:val="multilevel"/>
    <w:tmpl w:val="AC18C9E4"/>
    <w:lvl w:ilvl="0">
      <w:start w:val="1"/>
      <w:numFmt w:val="bullet"/>
      <w:lvlText w:val=""/>
      <w:lvlJc w:val="left"/>
      <w:pPr>
        <w:tabs>
          <w:tab w:val="num" w:pos="720"/>
        </w:tabs>
        <w:ind w:left="720" w:hanging="360"/>
      </w:pPr>
      <w:rPr>
        <w:rFonts w:ascii="Wingdings" w:hAnsi="Wingdings" w:hint="default"/>
      </w:rPr>
    </w:lvl>
    <w:lvl w:ilvl="1">
      <w:start w:val="5"/>
      <w:numFmt w:val="decimal"/>
      <w:lvlText w:val="%2."/>
      <w:lvlJc w:val="left"/>
      <w:pPr>
        <w:tabs>
          <w:tab w:val="num" w:pos="1800"/>
        </w:tabs>
        <w:ind w:left="1800" w:hanging="720"/>
      </w:pPr>
      <w:rPr>
        <w:rFonts w:hint="default"/>
      </w:rPr>
    </w:lvl>
    <w:lvl w:ilvl="2">
      <w:start w:val="1"/>
      <w:numFmt w:val="bullet"/>
      <w:lvlText w:val=""/>
      <w:lvlJc w:val="left"/>
      <w:pPr>
        <w:tabs>
          <w:tab w:val="num" w:pos="2340"/>
        </w:tabs>
        <w:ind w:left="2340" w:hanging="360"/>
      </w:pPr>
      <w:rPr>
        <w:rFonts w:ascii="Symbol" w:hAnsi="Symbol" w:hint="default"/>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9C67C7C"/>
    <w:multiLevelType w:val="hybridMultilevel"/>
    <w:tmpl w:val="E960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3B57E9"/>
    <w:multiLevelType w:val="hybridMultilevel"/>
    <w:tmpl w:val="B2E8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065F7A"/>
    <w:multiLevelType w:val="hybridMultilevel"/>
    <w:tmpl w:val="FFFFFFFF"/>
    <w:lvl w:ilvl="0" w:tplc="B2840546">
      <w:start w:val="1"/>
      <w:numFmt w:val="bullet"/>
      <w:lvlText w:val=""/>
      <w:lvlJc w:val="left"/>
      <w:pPr>
        <w:ind w:left="720" w:hanging="360"/>
      </w:pPr>
      <w:rPr>
        <w:rFonts w:ascii="Symbol" w:hAnsi="Symbol" w:hint="default"/>
      </w:rPr>
    </w:lvl>
    <w:lvl w:ilvl="1" w:tplc="8DDA59BE">
      <w:start w:val="1"/>
      <w:numFmt w:val="bullet"/>
      <w:lvlText w:val="o"/>
      <w:lvlJc w:val="left"/>
      <w:pPr>
        <w:ind w:left="1440" w:hanging="360"/>
      </w:pPr>
      <w:rPr>
        <w:rFonts w:ascii="Courier New" w:hAnsi="Courier New" w:hint="default"/>
      </w:rPr>
    </w:lvl>
    <w:lvl w:ilvl="2" w:tplc="39B06CC8">
      <w:start w:val="1"/>
      <w:numFmt w:val="bullet"/>
      <w:lvlText w:val=""/>
      <w:lvlJc w:val="left"/>
      <w:pPr>
        <w:ind w:left="2160" w:hanging="360"/>
      </w:pPr>
      <w:rPr>
        <w:rFonts w:ascii="Wingdings" w:hAnsi="Wingdings" w:hint="default"/>
      </w:rPr>
    </w:lvl>
    <w:lvl w:ilvl="3" w:tplc="8BBC2826">
      <w:start w:val="1"/>
      <w:numFmt w:val="bullet"/>
      <w:lvlText w:val=""/>
      <w:lvlJc w:val="left"/>
      <w:pPr>
        <w:ind w:left="2880" w:hanging="360"/>
      </w:pPr>
      <w:rPr>
        <w:rFonts w:ascii="Symbol" w:hAnsi="Symbol" w:hint="default"/>
      </w:rPr>
    </w:lvl>
    <w:lvl w:ilvl="4" w:tplc="8A60F6B8">
      <w:start w:val="1"/>
      <w:numFmt w:val="bullet"/>
      <w:lvlText w:val="o"/>
      <w:lvlJc w:val="left"/>
      <w:pPr>
        <w:ind w:left="3600" w:hanging="360"/>
      </w:pPr>
      <w:rPr>
        <w:rFonts w:ascii="Courier New" w:hAnsi="Courier New" w:hint="default"/>
      </w:rPr>
    </w:lvl>
    <w:lvl w:ilvl="5" w:tplc="7B143D48">
      <w:start w:val="1"/>
      <w:numFmt w:val="bullet"/>
      <w:lvlText w:val=""/>
      <w:lvlJc w:val="left"/>
      <w:pPr>
        <w:ind w:left="4320" w:hanging="360"/>
      </w:pPr>
      <w:rPr>
        <w:rFonts w:ascii="Wingdings" w:hAnsi="Wingdings" w:hint="default"/>
      </w:rPr>
    </w:lvl>
    <w:lvl w:ilvl="6" w:tplc="58C612E6">
      <w:start w:val="1"/>
      <w:numFmt w:val="bullet"/>
      <w:lvlText w:val=""/>
      <w:lvlJc w:val="left"/>
      <w:pPr>
        <w:ind w:left="5040" w:hanging="360"/>
      </w:pPr>
      <w:rPr>
        <w:rFonts w:ascii="Symbol" w:hAnsi="Symbol" w:hint="default"/>
      </w:rPr>
    </w:lvl>
    <w:lvl w:ilvl="7" w:tplc="47620FC4">
      <w:start w:val="1"/>
      <w:numFmt w:val="bullet"/>
      <w:lvlText w:val="o"/>
      <w:lvlJc w:val="left"/>
      <w:pPr>
        <w:ind w:left="5760" w:hanging="360"/>
      </w:pPr>
      <w:rPr>
        <w:rFonts w:ascii="Courier New" w:hAnsi="Courier New" w:hint="default"/>
      </w:rPr>
    </w:lvl>
    <w:lvl w:ilvl="8" w:tplc="15689F4A">
      <w:start w:val="1"/>
      <w:numFmt w:val="bullet"/>
      <w:lvlText w:val=""/>
      <w:lvlJc w:val="left"/>
      <w:pPr>
        <w:ind w:left="6480" w:hanging="360"/>
      </w:pPr>
      <w:rPr>
        <w:rFonts w:ascii="Wingdings" w:hAnsi="Wingdings" w:hint="default"/>
      </w:rPr>
    </w:lvl>
  </w:abstractNum>
  <w:abstractNum w:abstractNumId="18" w15:restartNumberingAfterBreak="0">
    <w:nsid w:val="1C8A0873"/>
    <w:multiLevelType w:val="hybridMultilevel"/>
    <w:tmpl w:val="AEB600E2"/>
    <w:lvl w:ilvl="0" w:tplc="08090005">
      <w:start w:val="1"/>
      <w:numFmt w:val="bullet"/>
      <w:lvlText w:val=""/>
      <w:lvlJc w:val="left"/>
      <w:pPr>
        <w:ind w:left="1035" w:hanging="360"/>
      </w:pPr>
      <w:rPr>
        <w:rFonts w:ascii="Wingdings" w:hAnsi="Wingdings"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9" w15:restartNumberingAfterBreak="0">
    <w:nsid w:val="1CF92796"/>
    <w:multiLevelType w:val="hybridMultilevel"/>
    <w:tmpl w:val="CCDC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F2680A"/>
    <w:multiLevelType w:val="hybridMultilevel"/>
    <w:tmpl w:val="07BE827A"/>
    <w:lvl w:ilvl="0" w:tplc="1B365174">
      <w:start w:val="1"/>
      <w:numFmt w:val="bullet"/>
      <w:lvlText w:val=""/>
      <w:lvlJc w:val="left"/>
      <w:pPr>
        <w:tabs>
          <w:tab w:val="num" w:pos="1980"/>
        </w:tabs>
        <w:ind w:left="1980" w:hanging="360"/>
      </w:pPr>
      <w:rPr>
        <w:rFonts w:ascii="Wingdings" w:hAnsi="Wingdings" w:hint="default"/>
        <w:color w:val="000000"/>
        <w:sz w:val="18"/>
        <w:szCs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2433A2"/>
    <w:multiLevelType w:val="hybridMultilevel"/>
    <w:tmpl w:val="2C4CC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8C56B8"/>
    <w:multiLevelType w:val="hybridMultilevel"/>
    <w:tmpl w:val="513CC6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9237E4"/>
    <w:multiLevelType w:val="hybridMultilevel"/>
    <w:tmpl w:val="CBAE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EE24F9"/>
    <w:multiLevelType w:val="hybridMultilevel"/>
    <w:tmpl w:val="3084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66523"/>
    <w:multiLevelType w:val="hybridMultilevel"/>
    <w:tmpl w:val="68AC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463DB1"/>
    <w:multiLevelType w:val="hybridMultilevel"/>
    <w:tmpl w:val="03C4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71671D"/>
    <w:multiLevelType w:val="hybridMultilevel"/>
    <w:tmpl w:val="88F0F82E"/>
    <w:lvl w:ilvl="0" w:tplc="08090005">
      <w:start w:val="1"/>
      <w:numFmt w:val="bullet"/>
      <w:lvlText w:val=""/>
      <w:lvlJc w:val="left"/>
      <w:pPr>
        <w:tabs>
          <w:tab w:val="num" w:pos="1069"/>
        </w:tabs>
        <w:ind w:left="1069"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D8B4DED"/>
    <w:multiLevelType w:val="hybridMultilevel"/>
    <w:tmpl w:val="8AAE999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44610560"/>
    <w:multiLevelType w:val="hybridMultilevel"/>
    <w:tmpl w:val="CB04D446"/>
    <w:lvl w:ilvl="0" w:tplc="08090005">
      <w:start w:val="1"/>
      <w:numFmt w:val="bullet"/>
      <w:lvlText w:val=""/>
      <w:lvlJc w:val="left"/>
      <w:pPr>
        <w:tabs>
          <w:tab w:val="num" w:pos="1200"/>
        </w:tabs>
        <w:ind w:left="1200" w:hanging="360"/>
      </w:pPr>
      <w:rPr>
        <w:rFonts w:ascii="Wingdings" w:hAnsi="Wingdings"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4481530B"/>
    <w:multiLevelType w:val="hybridMultilevel"/>
    <w:tmpl w:val="285A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3805C7"/>
    <w:multiLevelType w:val="hybridMultilevel"/>
    <w:tmpl w:val="FFFFFFFF"/>
    <w:lvl w:ilvl="0" w:tplc="EF9484CE">
      <w:start w:val="1"/>
      <w:numFmt w:val="bullet"/>
      <w:lvlText w:val=""/>
      <w:lvlJc w:val="left"/>
      <w:pPr>
        <w:ind w:left="720" w:hanging="360"/>
      </w:pPr>
      <w:rPr>
        <w:rFonts w:ascii="Symbol" w:hAnsi="Symbol" w:hint="default"/>
      </w:rPr>
    </w:lvl>
    <w:lvl w:ilvl="1" w:tplc="36F6DB8A">
      <w:start w:val="1"/>
      <w:numFmt w:val="bullet"/>
      <w:lvlText w:val="o"/>
      <w:lvlJc w:val="left"/>
      <w:pPr>
        <w:ind w:left="1440" w:hanging="360"/>
      </w:pPr>
      <w:rPr>
        <w:rFonts w:ascii="Courier New" w:hAnsi="Courier New" w:hint="default"/>
      </w:rPr>
    </w:lvl>
    <w:lvl w:ilvl="2" w:tplc="FF76029A">
      <w:start w:val="1"/>
      <w:numFmt w:val="bullet"/>
      <w:lvlText w:val=""/>
      <w:lvlJc w:val="left"/>
      <w:pPr>
        <w:ind w:left="2160" w:hanging="360"/>
      </w:pPr>
      <w:rPr>
        <w:rFonts w:ascii="Wingdings" w:hAnsi="Wingdings" w:hint="default"/>
      </w:rPr>
    </w:lvl>
    <w:lvl w:ilvl="3" w:tplc="3ADC7450">
      <w:start w:val="1"/>
      <w:numFmt w:val="bullet"/>
      <w:lvlText w:val=""/>
      <w:lvlJc w:val="left"/>
      <w:pPr>
        <w:ind w:left="2880" w:hanging="360"/>
      </w:pPr>
      <w:rPr>
        <w:rFonts w:ascii="Symbol" w:hAnsi="Symbol" w:hint="default"/>
      </w:rPr>
    </w:lvl>
    <w:lvl w:ilvl="4" w:tplc="85742EA8">
      <w:start w:val="1"/>
      <w:numFmt w:val="bullet"/>
      <w:lvlText w:val="o"/>
      <w:lvlJc w:val="left"/>
      <w:pPr>
        <w:ind w:left="3600" w:hanging="360"/>
      </w:pPr>
      <w:rPr>
        <w:rFonts w:ascii="Courier New" w:hAnsi="Courier New" w:hint="default"/>
      </w:rPr>
    </w:lvl>
    <w:lvl w:ilvl="5" w:tplc="33584794">
      <w:start w:val="1"/>
      <w:numFmt w:val="bullet"/>
      <w:lvlText w:val=""/>
      <w:lvlJc w:val="left"/>
      <w:pPr>
        <w:ind w:left="4320" w:hanging="360"/>
      </w:pPr>
      <w:rPr>
        <w:rFonts w:ascii="Wingdings" w:hAnsi="Wingdings" w:hint="default"/>
      </w:rPr>
    </w:lvl>
    <w:lvl w:ilvl="6" w:tplc="5DDA0C1E">
      <w:start w:val="1"/>
      <w:numFmt w:val="bullet"/>
      <w:lvlText w:val=""/>
      <w:lvlJc w:val="left"/>
      <w:pPr>
        <w:ind w:left="5040" w:hanging="360"/>
      </w:pPr>
      <w:rPr>
        <w:rFonts w:ascii="Symbol" w:hAnsi="Symbol" w:hint="default"/>
      </w:rPr>
    </w:lvl>
    <w:lvl w:ilvl="7" w:tplc="4C90C348">
      <w:start w:val="1"/>
      <w:numFmt w:val="bullet"/>
      <w:lvlText w:val="o"/>
      <w:lvlJc w:val="left"/>
      <w:pPr>
        <w:ind w:left="5760" w:hanging="360"/>
      </w:pPr>
      <w:rPr>
        <w:rFonts w:ascii="Courier New" w:hAnsi="Courier New" w:hint="default"/>
      </w:rPr>
    </w:lvl>
    <w:lvl w:ilvl="8" w:tplc="1384F662">
      <w:start w:val="1"/>
      <w:numFmt w:val="bullet"/>
      <w:lvlText w:val=""/>
      <w:lvlJc w:val="left"/>
      <w:pPr>
        <w:ind w:left="6480" w:hanging="360"/>
      </w:pPr>
      <w:rPr>
        <w:rFonts w:ascii="Wingdings" w:hAnsi="Wingdings" w:hint="default"/>
      </w:rPr>
    </w:lvl>
  </w:abstractNum>
  <w:abstractNum w:abstractNumId="32" w15:restartNumberingAfterBreak="0">
    <w:nsid w:val="4A9D2D71"/>
    <w:multiLevelType w:val="multilevel"/>
    <w:tmpl w:val="C60E9716"/>
    <w:lvl w:ilvl="0">
      <w:start w:val="1"/>
      <w:numFmt w:val="bullet"/>
      <w:lvlText w:val=""/>
      <w:lvlJc w:val="left"/>
      <w:pPr>
        <w:tabs>
          <w:tab w:val="num" w:pos="1980"/>
        </w:tabs>
        <w:ind w:left="1980" w:hanging="360"/>
      </w:pPr>
      <w:rPr>
        <w:rFonts w:ascii="Wingdings" w:hAnsi="Wingdings" w:hint="default"/>
        <w:color w:val="000000"/>
        <w:sz w:val="18"/>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3A1282"/>
    <w:multiLevelType w:val="hybridMultilevel"/>
    <w:tmpl w:val="0A6E7EAE"/>
    <w:lvl w:ilvl="0" w:tplc="D680A584">
      <w:start w:val="1"/>
      <w:numFmt w:val="bullet"/>
      <w:lvlText w:val=""/>
      <w:lvlJc w:val="left"/>
      <w:pPr>
        <w:tabs>
          <w:tab w:val="num" w:pos="340"/>
        </w:tabs>
        <w:ind w:left="340" w:hanging="340"/>
      </w:pPr>
      <w:rPr>
        <w:rFonts w:ascii="Wingdings" w:hAnsi="Wingdings" w:hint="default"/>
        <w:sz w:val="28"/>
        <w:szCs w:val="28"/>
      </w:rPr>
    </w:lvl>
    <w:lvl w:ilvl="1" w:tplc="04090001">
      <w:start w:val="1"/>
      <w:numFmt w:val="bullet"/>
      <w:lvlText w:val=""/>
      <w:lvlJc w:val="left"/>
      <w:pPr>
        <w:tabs>
          <w:tab w:val="num" w:pos="1440"/>
        </w:tabs>
        <w:ind w:left="1440" w:hanging="360"/>
      </w:pPr>
      <w:rPr>
        <w:rFonts w:ascii="Symbol" w:hAnsi="Symbol" w:hint="default"/>
        <w:sz w:val="28"/>
        <w:szCs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7B075B"/>
    <w:multiLevelType w:val="hybridMultilevel"/>
    <w:tmpl w:val="CA12C6F2"/>
    <w:lvl w:ilvl="0" w:tplc="AC6C4230">
      <w:start w:val="1"/>
      <w:numFmt w:val="bullet"/>
      <w:lvlText w:val=""/>
      <w:lvlJc w:val="left"/>
      <w:pPr>
        <w:tabs>
          <w:tab w:val="num" w:pos="1080"/>
        </w:tabs>
        <w:ind w:left="1080" w:hanging="360"/>
      </w:pPr>
      <w:rPr>
        <w:rFonts w:ascii="Wingdings" w:hAnsi="Wingdings"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F35CC3"/>
    <w:multiLevelType w:val="hybridMultilevel"/>
    <w:tmpl w:val="CA02407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A0407F2"/>
    <w:multiLevelType w:val="hybridMultilevel"/>
    <w:tmpl w:val="E2DA83F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CC41481"/>
    <w:multiLevelType w:val="hybridMultilevel"/>
    <w:tmpl w:val="23A009E0"/>
    <w:lvl w:ilvl="0" w:tplc="1B365174">
      <w:start w:val="1"/>
      <w:numFmt w:val="bullet"/>
      <w:lvlText w:val=""/>
      <w:lvlJc w:val="left"/>
      <w:pPr>
        <w:tabs>
          <w:tab w:val="num" w:pos="1980"/>
        </w:tabs>
        <w:ind w:left="1980" w:hanging="360"/>
      </w:pPr>
      <w:rPr>
        <w:rFonts w:ascii="Wingdings" w:hAnsi="Wingdings" w:hint="default"/>
        <w:color w:val="000000"/>
        <w:sz w:val="18"/>
        <w:szCs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F918DA"/>
    <w:multiLevelType w:val="hybridMultilevel"/>
    <w:tmpl w:val="248E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AD6571"/>
    <w:multiLevelType w:val="hybridMultilevel"/>
    <w:tmpl w:val="21FC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793695"/>
    <w:multiLevelType w:val="hybridMultilevel"/>
    <w:tmpl w:val="1206CF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B52935"/>
    <w:multiLevelType w:val="hybridMultilevel"/>
    <w:tmpl w:val="AC18C9E4"/>
    <w:lvl w:ilvl="0" w:tplc="08090005">
      <w:start w:val="1"/>
      <w:numFmt w:val="bullet"/>
      <w:lvlText w:val=""/>
      <w:lvlJc w:val="left"/>
      <w:pPr>
        <w:tabs>
          <w:tab w:val="num" w:pos="720"/>
        </w:tabs>
        <w:ind w:left="720" w:hanging="360"/>
      </w:pPr>
      <w:rPr>
        <w:rFonts w:ascii="Wingdings" w:hAnsi="Wingdings" w:hint="default"/>
      </w:rPr>
    </w:lvl>
    <w:lvl w:ilvl="1" w:tplc="DA84BCDC">
      <w:start w:val="5"/>
      <w:numFmt w:val="decimal"/>
      <w:lvlText w:val="%2."/>
      <w:lvlJc w:val="left"/>
      <w:pPr>
        <w:tabs>
          <w:tab w:val="num" w:pos="1800"/>
        </w:tabs>
        <w:ind w:left="1800" w:hanging="720"/>
      </w:pPr>
      <w:rPr>
        <w:rFonts w:hint="default"/>
      </w:rPr>
    </w:lvl>
    <w:lvl w:ilvl="2" w:tplc="3C4A5C80">
      <w:start w:val="1"/>
      <w:numFmt w:val="bullet"/>
      <w:lvlText w:val=""/>
      <w:lvlJc w:val="left"/>
      <w:pPr>
        <w:tabs>
          <w:tab w:val="num" w:pos="2340"/>
        </w:tabs>
        <w:ind w:left="2340" w:hanging="360"/>
      </w:pPr>
      <w:rPr>
        <w:rFonts w:ascii="Symbol" w:hAnsi="Symbol" w:hint="default"/>
        <w:sz w:val="24"/>
        <w:szCs w:val="24"/>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4B24A49"/>
    <w:multiLevelType w:val="hybridMultilevel"/>
    <w:tmpl w:val="31B2E75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C9374A"/>
    <w:multiLevelType w:val="hybridMultilevel"/>
    <w:tmpl w:val="26FE2E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4143D7"/>
    <w:multiLevelType w:val="hybridMultilevel"/>
    <w:tmpl w:val="7EBEB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F9398F"/>
    <w:multiLevelType w:val="hybridMultilevel"/>
    <w:tmpl w:val="C616F360"/>
    <w:lvl w:ilvl="0" w:tplc="1B365174">
      <w:start w:val="1"/>
      <w:numFmt w:val="bullet"/>
      <w:lvlText w:val=""/>
      <w:lvlJc w:val="left"/>
      <w:pPr>
        <w:tabs>
          <w:tab w:val="num" w:pos="1980"/>
        </w:tabs>
        <w:ind w:left="1980" w:hanging="360"/>
      </w:pPr>
      <w:rPr>
        <w:rFonts w:ascii="Wingdings" w:hAnsi="Wingdings" w:hint="default"/>
        <w:color w:val="000000"/>
        <w:sz w:val="18"/>
        <w:szCs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42274F"/>
    <w:multiLevelType w:val="hybridMultilevel"/>
    <w:tmpl w:val="F7505B0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FD84A3E"/>
    <w:multiLevelType w:val="hybridMultilevel"/>
    <w:tmpl w:val="CAB6212C"/>
    <w:lvl w:ilvl="0" w:tplc="1B365174">
      <w:start w:val="1"/>
      <w:numFmt w:val="bullet"/>
      <w:lvlText w:val=""/>
      <w:lvlJc w:val="left"/>
      <w:pPr>
        <w:tabs>
          <w:tab w:val="num" w:pos="360"/>
        </w:tabs>
        <w:ind w:left="360" w:hanging="360"/>
      </w:pPr>
      <w:rPr>
        <w:rFonts w:ascii="Wingdings" w:hAnsi="Wingdings" w:hint="default"/>
        <w:color w:val="000000"/>
        <w:sz w:val="18"/>
        <w:szCs w:val="18"/>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540"/>
        </w:tabs>
        <w:ind w:left="540" w:hanging="360"/>
      </w:pPr>
      <w:rPr>
        <w:rFonts w:ascii="Wingdings" w:hAnsi="Wingdings" w:hint="default"/>
      </w:rPr>
    </w:lvl>
    <w:lvl w:ilvl="3" w:tplc="08090001" w:tentative="1">
      <w:start w:val="1"/>
      <w:numFmt w:val="bullet"/>
      <w:lvlText w:val=""/>
      <w:lvlJc w:val="left"/>
      <w:pPr>
        <w:tabs>
          <w:tab w:val="num" w:pos="1260"/>
        </w:tabs>
        <w:ind w:left="1260" w:hanging="360"/>
      </w:pPr>
      <w:rPr>
        <w:rFonts w:ascii="Symbol" w:hAnsi="Symbol" w:hint="default"/>
      </w:rPr>
    </w:lvl>
    <w:lvl w:ilvl="4" w:tplc="08090003" w:tentative="1">
      <w:start w:val="1"/>
      <w:numFmt w:val="bullet"/>
      <w:lvlText w:val="o"/>
      <w:lvlJc w:val="left"/>
      <w:pPr>
        <w:tabs>
          <w:tab w:val="num" w:pos="1980"/>
        </w:tabs>
        <w:ind w:left="1980" w:hanging="360"/>
      </w:pPr>
      <w:rPr>
        <w:rFonts w:ascii="Courier New" w:hAnsi="Courier New" w:hint="default"/>
      </w:rPr>
    </w:lvl>
    <w:lvl w:ilvl="5" w:tplc="08090005" w:tentative="1">
      <w:start w:val="1"/>
      <w:numFmt w:val="bullet"/>
      <w:lvlText w:val=""/>
      <w:lvlJc w:val="left"/>
      <w:pPr>
        <w:tabs>
          <w:tab w:val="num" w:pos="2700"/>
        </w:tabs>
        <w:ind w:left="2700" w:hanging="360"/>
      </w:pPr>
      <w:rPr>
        <w:rFonts w:ascii="Wingdings" w:hAnsi="Wingdings" w:hint="default"/>
      </w:rPr>
    </w:lvl>
    <w:lvl w:ilvl="6" w:tplc="08090001" w:tentative="1">
      <w:start w:val="1"/>
      <w:numFmt w:val="bullet"/>
      <w:lvlText w:val=""/>
      <w:lvlJc w:val="left"/>
      <w:pPr>
        <w:tabs>
          <w:tab w:val="num" w:pos="3420"/>
        </w:tabs>
        <w:ind w:left="3420" w:hanging="360"/>
      </w:pPr>
      <w:rPr>
        <w:rFonts w:ascii="Symbol" w:hAnsi="Symbol" w:hint="default"/>
      </w:rPr>
    </w:lvl>
    <w:lvl w:ilvl="7" w:tplc="08090003" w:tentative="1">
      <w:start w:val="1"/>
      <w:numFmt w:val="bullet"/>
      <w:lvlText w:val="o"/>
      <w:lvlJc w:val="left"/>
      <w:pPr>
        <w:tabs>
          <w:tab w:val="num" w:pos="4140"/>
        </w:tabs>
        <w:ind w:left="4140" w:hanging="360"/>
      </w:pPr>
      <w:rPr>
        <w:rFonts w:ascii="Courier New" w:hAnsi="Courier New" w:hint="default"/>
      </w:rPr>
    </w:lvl>
    <w:lvl w:ilvl="8" w:tplc="08090005" w:tentative="1">
      <w:start w:val="1"/>
      <w:numFmt w:val="bullet"/>
      <w:lvlText w:val=""/>
      <w:lvlJc w:val="left"/>
      <w:pPr>
        <w:tabs>
          <w:tab w:val="num" w:pos="4860"/>
        </w:tabs>
        <w:ind w:left="4860" w:hanging="360"/>
      </w:pPr>
      <w:rPr>
        <w:rFonts w:ascii="Wingdings" w:hAnsi="Wingdings" w:hint="default"/>
      </w:rPr>
    </w:lvl>
  </w:abstractNum>
  <w:num w:numId="1" w16cid:durableId="1757900665">
    <w:abstractNumId w:val="17"/>
  </w:num>
  <w:num w:numId="2" w16cid:durableId="157229062">
    <w:abstractNumId w:val="4"/>
  </w:num>
  <w:num w:numId="3" w16cid:durableId="295374405">
    <w:abstractNumId w:val="3"/>
  </w:num>
  <w:num w:numId="4" w16cid:durableId="986402877">
    <w:abstractNumId w:val="22"/>
  </w:num>
  <w:num w:numId="5" w16cid:durableId="1876624969">
    <w:abstractNumId w:val="46"/>
  </w:num>
  <w:num w:numId="6" w16cid:durableId="1393894002">
    <w:abstractNumId w:val="41"/>
  </w:num>
  <w:num w:numId="7" w16cid:durableId="493181543">
    <w:abstractNumId w:val="34"/>
  </w:num>
  <w:num w:numId="8" w16cid:durableId="1854227576">
    <w:abstractNumId w:val="35"/>
  </w:num>
  <w:num w:numId="9" w16cid:durableId="1783766705">
    <w:abstractNumId w:val="27"/>
  </w:num>
  <w:num w:numId="10" w16cid:durableId="769399535">
    <w:abstractNumId w:val="29"/>
  </w:num>
  <w:num w:numId="11" w16cid:durableId="1824736686">
    <w:abstractNumId w:val="11"/>
  </w:num>
  <w:num w:numId="12" w16cid:durableId="1656373801">
    <w:abstractNumId w:val="36"/>
  </w:num>
  <w:num w:numId="13" w16cid:durableId="1778137647">
    <w:abstractNumId w:val="42"/>
  </w:num>
  <w:num w:numId="14" w16cid:durableId="1338383148">
    <w:abstractNumId w:val="40"/>
  </w:num>
  <w:num w:numId="15" w16cid:durableId="319844130">
    <w:abstractNumId w:val="0"/>
  </w:num>
  <w:num w:numId="16" w16cid:durableId="700861286">
    <w:abstractNumId w:val="14"/>
  </w:num>
  <w:num w:numId="17" w16cid:durableId="1433276838">
    <w:abstractNumId w:val="20"/>
  </w:num>
  <w:num w:numId="18" w16cid:durableId="1054622929">
    <w:abstractNumId w:val="47"/>
  </w:num>
  <w:num w:numId="19" w16cid:durableId="1232931381">
    <w:abstractNumId w:val="37"/>
  </w:num>
  <w:num w:numId="20" w16cid:durableId="1315642796">
    <w:abstractNumId w:val="6"/>
  </w:num>
  <w:num w:numId="21" w16cid:durableId="265381074">
    <w:abstractNumId w:val="45"/>
  </w:num>
  <w:num w:numId="22" w16cid:durableId="629168758">
    <w:abstractNumId w:val="2"/>
  </w:num>
  <w:num w:numId="23" w16cid:durableId="760833665">
    <w:abstractNumId w:val="32"/>
  </w:num>
  <w:num w:numId="24" w16cid:durableId="755172855">
    <w:abstractNumId w:val="9"/>
  </w:num>
  <w:num w:numId="25" w16cid:durableId="2052612707">
    <w:abstractNumId w:val="43"/>
  </w:num>
  <w:num w:numId="26" w16cid:durableId="1166554119">
    <w:abstractNumId w:val="5"/>
  </w:num>
  <w:num w:numId="27" w16cid:durableId="978077363">
    <w:abstractNumId w:val="7"/>
  </w:num>
  <w:num w:numId="28" w16cid:durableId="1983383864">
    <w:abstractNumId w:val="23"/>
  </w:num>
  <w:num w:numId="29" w16cid:durableId="1488790598">
    <w:abstractNumId w:val="33"/>
  </w:num>
  <w:num w:numId="30" w16cid:durableId="1270357614">
    <w:abstractNumId w:val="15"/>
  </w:num>
  <w:num w:numId="31" w16cid:durableId="174855192">
    <w:abstractNumId w:val="18"/>
  </w:num>
  <w:num w:numId="32" w16cid:durableId="492525451">
    <w:abstractNumId w:val="39"/>
  </w:num>
  <w:num w:numId="33" w16cid:durableId="1204295453">
    <w:abstractNumId w:val="26"/>
  </w:num>
  <w:num w:numId="34" w16cid:durableId="1558126839">
    <w:abstractNumId w:val="24"/>
  </w:num>
  <w:num w:numId="35" w16cid:durableId="1238444593">
    <w:abstractNumId w:val="1"/>
  </w:num>
  <w:num w:numId="36" w16cid:durableId="1302998367">
    <w:abstractNumId w:val="21"/>
  </w:num>
  <w:num w:numId="37" w16cid:durableId="1407143408">
    <w:abstractNumId w:val="44"/>
  </w:num>
  <w:num w:numId="38" w16cid:durableId="743335182">
    <w:abstractNumId w:val="19"/>
  </w:num>
  <w:num w:numId="39" w16cid:durableId="500238664">
    <w:abstractNumId w:val="25"/>
  </w:num>
  <w:num w:numId="40" w16cid:durableId="1385252895">
    <w:abstractNumId w:val="10"/>
  </w:num>
  <w:num w:numId="41" w16cid:durableId="285963092">
    <w:abstractNumId w:val="12"/>
  </w:num>
  <w:num w:numId="42" w16cid:durableId="790368184">
    <w:abstractNumId w:val="38"/>
  </w:num>
  <w:num w:numId="43" w16cid:durableId="650720997">
    <w:abstractNumId w:val="28"/>
  </w:num>
  <w:num w:numId="44" w16cid:durableId="545222041">
    <w:abstractNumId w:val="30"/>
  </w:num>
  <w:num w:numId="45" w16cid:durableId="1166479164">
    <w:abstractNumId w:val="13"/>
  </w:num>
  <w:num w:numId="46" w16cid:durableId="691302063">
    <w:abstractNumId w:val="8"/>
  </w:num>
  <w:num w:numId="47" w16cid:durableId="1707172552">
    <w:abstractNumId w:val="31"/>
  </w:num>
  <w:num w:numId="48" w16cid:durableId="13634829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9B"/>
    <w:rsid w:val="00006F96"/>
    <w:rsid w:val="0001331E"/>
    <w:rsid w:val="00013EAF"/>
    <w:rsid w:val="00023EF3"/>
    <w:rsid w:val="00033BE7"/>
    <w:rsid w:val="00041E1F"/>
    <w:rsid w:val="0004509A"/>
    <w:rsid w:val="0005259D"/>
    <w:rsid w:val="0008377C"/>
    <w:rsid w:val="00085839"/>
    <w:rsid w:val="000A35F8"/>
    <w:rsid w:val="000B46A2"/>
    <w:rsid w:val="000B598A"/>
    <w:rsid w:val="000C0128"/>
    <w:rsid w:val="000C3C58"/>
    <w:rsid w:val="000D2B00"/>
    <w:rsid w:val="000D31B5"/>
    <w:rsid w:val="000D3FD0"/>
    <w:rsid w:val="000E1EFB"/>
    <w:rsid w:val="000E70C7"/>
    <w:rsid w:val="00154801"/>
    <w:rsid w:val="00164E2D"/>
    <w:rsid w:val="00172B93"/>
    <w:rsid w:val="00173452"/>
    <w:rsid w:val="001B277F"/>
    <w:rsid w:val="001C17FA"/>
    <w:rsid w:val="001D2B59"/>
    <w:rsid w:val="001E547A"/>
    <w:rsid w:val="001F5FB6"/>
    <w:rsid w:val="00217EBC"/>
    <w:rsid w:val="00221C6C"/>
    <w:rsid w:val="00231FF8"/>
    <w:rsid w:val="002337F6"/>
    <w:rsid w:val="00267521"/>
    <w:rsid w:val="00276282"/>
    <w:rsid w:val="00281318"/>
    <w:rsid w:val="00294556"/>
    <w:rsid w:val="002A01DA"/>
    <w:rsid w:val="002A3155"/>
    <w:rsid w:val="0032326C"/>
    <w:rsid w:val="003247CC"/>
    <w:rsid w:val="00326129"/>
    <w:rsid w:val="00366FF2"/>
    <w:rsid w:val="00367CDF"/>
    <w:rsid w:val="003B0F52"/>
    <w:rsid w:val="003C01BE"/>
    <w:rsid w:val="003D44C8"/>
    <w:rsid w:val="00422535"/>
    <w:rsid w:val="0042308F"/>
    <w:rsid w:val="00425BAE"/>
    <w:rsid w:val="00432BFA"/>
    <w:rsid w:val="004406FE"/>
    <w:rsid w:val="00454F9A"/>
    <w:rsid w:val="004555ED"/>
    <w:rsid w:val="00470601"/>
    <w:rsid w:val="004A16EC"/>
    <w:rsid w:val="004B53C7"/>
    <w:rsid w:val="004B5465"/>
    <w:rsid w:val="004C0261"/>
    <w:rsid w:val="004C3344"/>
    <w:rsid w:val="004C35AF"/>
    <w:rsid w:val="004E6B4B"/>
    <w:rsid w:val="00501E25"/>
    <w:rsid w:val="00522262"/>
    <w:rsid w:val="005610AB"/>
    <w:rsid w:val="00576349"/>
    <w:rsid w:val="005815CA"/>
    <w:rsid w:val="00586EE3"/>
    <w:rsid w:val="005B0BB1"/>
    <w:rsid w:val="005D186E"/>
    <w:rsid w:val="0060250A"/>
    <w:rsid w:val="00607EDF"/>
    <w:rsid w:val="006146A2"/>
    <w:rsid w:val="00615B4C"/>
    <w:rsid w:val="00637DBB"/>
    <w:rsid w:val="00651B53"/>
    <w:rsid w:val="00667FE8"/>
    <w:rsid w:val="006705EC"/>
    <w:rsid w:val="006755F4"/>
    <w:rsid w:val="0069061F"/>
    <w:rsid w:val="00691575"/>
    <w:rsid w:val="006B5625"/>
    <w:rsid w:val="006D13B3"/>
    <w:rsid w:val="006D26B1"/>
    <w:rsid w:val="006D43F5"/>
    <w:rsid w:val="00703B1D"/>
    <w:rsid w:val="00740222"/>
    <w:rsid w:val="0076052D"/>
    <w:rsid w:val="00781623"/>
    <w:rsid w:val="00787331"/>
    <w:rsid w:val="00787F17"/>
    <w:rsid w:val="007B6CAC"/>
    <w:rsid w:val="007B7876"/>
    <w:rsid w:val="007D3ECC"/>
    <w:rsid w:val="007D5648"/>
    <w:rsid w:val="007E0D6C"/>
    <w:rsid w:val="007E1EDF"/>
    <w:rsid w:val="00812688"/>
    <w:rsid w:val="008156EF"/>
    <w:rsid w:val="00834242"/>
    <w:rsid w:val="00871A63"/>
    <w:rsid w:val="0087339E"/>
    <w:rsid w:val="00886E10"/>
    <w:rsid w:val="00896CD8"/>
    <w:rsid w:val="008A0057"/>
    <w:rsid w:val="008B106A"/>
    <w:rsid w:val="008B2C27"/>
    <w:rsid w:val="008E10C4"/>
    <w:rsid w:val="008F5D7A"/>
    <w:rsid w:val="008F6299"/>
    <w:rsid w:val="009163A8"/>
    <w:rsid w:val="00957C56"/>
    <w:rsid w:val="009609B1"/>
    <w:rsid w:val="00971A32"/>
    <w:rsid w:val="0097439B"/>
    <w:rsid w:val="00975078"/>
    <w:rsid w:val="0097544F"/>
    <w:rsid w:val="009A5329"/>
    <w:rsid w:val="009E1626"/>
    <w:rsid w:val="00A2663C"/>
    <w:rsid w:val="00A71191"/>
    <w:rsid w:val="00AA7AF6"/>
    <w:rsid w:val="00AC3054"/>
    <w:rsid w:val="00AC6300"/>
    <w:rsid w:val="00AD0E73"/>
    <w:rsid w:val="00B074C5"/>
    <w:rsid w:val="00B219AC"/>
    <w:rsid w:val="00B25C64"/>
    <w:rsid w:val="00B35AF7"/>
    <w:rsid w:val="00B55412"/>
    <w:rsid w:val="00B62485"/>
    <w:rsid w:val="00B75323"/>
    <w:rsid w:val="00B7573E"/>
    <w:rsid w:val="00BA46D6"/>
    <w:rsid w:val="00BC0772"/>
    <w:rsid w:val="00BC4747"/>
    <w:rsid w:val="00BE3339"/>
    <w:rsid w:val="00BF7DDD"/>
    <w:rsid w:val="00C07527"/>
    <w:rsid w:val="00C10772"/>
    <w:rsid w:val="00C12C11"/>
    <w:rsid w:val="00C24874"/>
    <w:rsid w:val="00C46DED"/>
    <w:rsid w:val="00C57DC0"/>
    <w:rsid w:val="00C737CC"/>
    <w:rsid w:val="00C7559E"/>
    <w:rsid w:val="00C80B19"/>
    <w:rsid w:val="00C84BD9"/>
    <w:rsid w:val="00C91A54"/>
    <w:rsid w:val="00CA3C33"/>
    <w:rsid w:val="00CB5058"/>
    <w:rsid w:val="00CE56A8"/>
    <w:rsid w:val="00CF515C"/>
    <w:rsid w:val="00D376C2"/>
    <w:rsid w:val="00D45E22"/>
    <w:rsid w:val="00D5636C"/>
    <w:rsid w:val="00D5701C"/>
    <w:rsid w:val="00D829F8"/>
    <w:rsid w:val="00DB6926"/>
    <w:rsid w:val="00DE3C83"/>
    <w:rsid w:val="00E157C8"/>
    <w:rsid w:val="00E16CA6"/>
    <w:rsid w:val="00E21A63"/>
    <w:rsid w:val="00E43DF1"/>
    <w:rsid w:val="00E473C6"/>
    <w:rsid w:val="00E527BA"/>
    <w:rsid w:val="00E53CCA"/>
    <w:rsid w:val="00E61890"/>
    <w:rsid w:val="00E70BCC"/>
    <w:rsid w:val="00E72206"/>
    <w:rsid w:val="00E85DB4"/>
    <w:rsid w:val="00E979E1"/>
    <w:rsid w:val="00EA0C33"/>
    <w:rsid w:val="00EB40AE"/>
    <w:rsid w:val="00EC4761"/>
    <w:rsid w:val="00F121AA"/>
    <w:rsid w:val="00F4172B"/>
    <w:rsid w:val="00F456BD"/>
    <w:rsid w:val="00F55AEC"/>
    <w:rsid w:val="00F6634F"/>
    <w:rsid w:val="00F72490"/>
    <w:rsid w:val="00F82555"/>
    <w:rsid w:val="00F866BA"/>
    <w:rsid w:val="00F928B1"/>
    <w:rsid w:val="00FA4196"/>
    <w:rsid w:val="04DC2772"/>
    <w:rsid w:val="0596C6BD"/>
    <w:rsid w:val="06C76262"/>
    <w:rsid w:val="0B1545A3"/>
    <w:rsid w:val="0F3DF788"/>
    <w:rsid w:val="11524F81"/>
    <w:rsid w:val="12AC1F4B"/>
    <w:rsid w:val="1680FB75"/>
    <w:rsid w:val="18122FB4"/>
    <w:rsid w:val="1856E606"/>
    <w:rsid w:val="1939EC04"/>
    <w:rsid w:val="19E755D7"/>
    <w:rsid w:val="1B11EDC2"/>
    <w:rsid w:val="1C7C46B4"/>
    <w:rsid w:val="1E49EB88"/>
    <w:rsid w:val="203AD4C3"/>
    <w:rsid w:val="20754B3C"/>
    <w:rsid w:val="20A0CBB4"/>
    <w:rsid w:val="23746CFD"/>
    <w:rsid w:val="29074290"/>
    <w:rsid w:val="2E7592D5"/>
    <w:rsid w:val="318CB5E9"/>
    <w:rsid w:val="32FDBD30"/>
    <w:rsid w:val="330A4752"/>
    <w:rsid w:val="3B76493C"/>
    <w:rsid w:val="3CF2E7AB"/>
    <w:rsid w:val="3D3FED24"/>
    <w:rsid w:val="3F1035A1"/>
    <w:rsid w:val="40EF8B3D"/>
    <w:rsid w:val="445A89EA"/>
    <w:rsid w:val="44DE9952"/>
    <w:rsid w:val="45B7ABF8"/>
    <w:rsid w:val="47916EAA"/>
    <w:rsid w:val="4CB4E707"/>
    <w:rsid w:val="57CE086C"/>
    <w:rsid w:val="59403432"/>
    <w:rsid w:val="5F488A05"/>
    <w:rsid w:val="5F686280"/>
    <w:rsid w:val="71A761E5"/>
    <w:rsid w:val="776BB914"/>
    <w:rsid w:val="77F94249"/>
    <w:rsid w:val="79252A21"/>
    <w:rsid w:val="7D7AF32F"/>
    <w:rsid w:val="7EDB0E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56002"/>
  <w15:chartTrackingRefBased/>
  <w15:docId w15:val="{1B3461AA-DBDE-4158-87F7-0F2672C8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9B"/>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4BD9"/>
    <w:rPr>
      <w:rFonts w:ascii="Tahoma" w:hAnsi="Tahoma"/>
      <w:sz w:val="16"/>
      <w:szCs w:val="16"/>
    </w:rPr>
  </w:style>
  <w:style w:type="paragraph" w:styleId="ListParagraph">
    <w:name w:val="List Paragraph"/>
    <w:basedOn w:val="Normal"/>
    <w:uiPriority w:val="34"/>
    <w:qFormat/>
    <w:rsid w:val="00006F96"/>
    <w:pPr>
      <w:ind w:left="720"/>
    </w:pPr>
  </w:style>
  <w:style w:type="paragraph" w:customStyle="1" w:styleId="Default">
    <w:name w:val="Default"/>
    <w:rsid w:val="00787331"/>
    <w:pPr>
      <w:autoSpaceDE w:val="0"/>
      <w:autoSpaceDN w:val="0"/>
      <w:adjustRightInd w:val="0"/>
    </w:pPr>
    <w:rPr>
      <w:rFonts w:ascii="KGDCH I+ Futura" w:hAnsi="KGDCH I+ Futura" w:cs="KGDCH I+ Futura"/>
      <w:color w:val="000000"/>
      <w:sz w:val="24"/>
      <w:szCs w:val="24"/>
      <w:lang w:eastAsia="en-GB"/>
    </w:rPr>
  </w:style>
  <w:style w:type="character" w:styleId="CommentReference">
    <w:name w:val="annotation reference"/>
    <w:uiPriority w:val="99"/>
    <w:semiHidden/>
    <w:unhideWhenUsed/>
    <w:rsid w:val="005610AB"/>
    <w:rPr>
      <w:sz w:val="16"/>
      <w:szCs w:val="16"/>
    </w:rPr>
  </w:style>
  <w:style w:type="paragraph" w:styleId="CommentText">
    <w:name w:val="annotation text"/>
    <w:basedOn w:val="Normal"/>
    <w:link w:val="CommentTextChar"/>
    <w:uiPriority w:val="99"/>
    <w:unhideWhenUsed/>
    <w:rsid w:val="005610AB"/>
    <w:rPr>
      <w:sz w:val="20"/>
      <w:szCs w:val="20"/>
    </w:rPr>
  </w:style>
  <w:style w:type="character" w:customStyle="1" w:styleId="CommentTextChar">
    <w:name w:val="Comment Text Char"/>
    <w:basedOn w:val="DefaultParagraphFont"/>
    <w:link w:val="CommentText"/>
    <w:uiPriority w:val="99"/>
    <w:rsid w:val="005610AB"/>
  </w:style>
  <w:style w:type="paragraph" w:styleId="CommentSubject">
    <w:name w:val="annotation subject"/>
    <w:basedOn w:val="CommentText"/>
    <w:next w:val="CommentText"/>
    <w:link w:val="CommentSubjectChar"/>
    <w:uiPriority w:val="99"/>
    <w:semiHidden/>
    <w:unhideWhenUsed/>
    <w:rsid w:val="005610AB"/>
    <w:rPr>
      <w:b/>
      <w:bCs/>
    </w:rPr>
  </w:style>
  <w:style w:type="character" w:customStyle="1" w:styleId="CommentSubjectChar">
    <w:name w:val="Comment Subject Char"/>
    <w:link w:val="CommentSubject"/>
    <w:uiPriority w:val="99"/>
    <w:semiHidden/>
    <w:rsid w:val="005610AB"/>
    <w:rPr>
      <w:b/>
      <w:bCs/>
    </w:rPr>
  </w:style>
  <w:style w:type="paragraph" w:styleId="Revision">
    <w:name w:val="Revision"/>
    <w:hidden/>
    <w:uiPriority w:val="99"/>
    <w:semiHidden/>
    <w:rsid w:val="00C7559E"/>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2505">
      <w:bodyDiv w:val="1"/>
      <w:marLeft w:val="0"/>
      <w:marRight w:val="0"/>
      <w:marTop w:val="0"/>
      <w:marBottom w:val="0"/>
      <w:divBdr>
        <w:top w:val="none" w:sz="0" w:space="0" w:color="auto"/>
        <w:left w:val="none" w:sz="0" w:space="0" w:color="auto"/>
        <w:bottom w:val="none" w:sz="0" w:space="0" w:color="auto"/>
        <w:right w:val="none" w:sz="0" w:space="0" w:color="auto"/>
      </w:divBdr>
    </w:div>
    <w:div w:id="576206558">
      <w:bodyDiv w:val="1"/>
      <w:marLeft w:val="0"/>
      <w:marRight w:val="0"/>
      <w:marTop w:val="0"/>
      <w:marBottom w:val="0"/>
      <w:divBdr>
        <w:top w:val="none" w:sz="0" w:space="0" w:color="auto"/>
        <w:left w:val="none" w:sz="0" w:space="0" w:color="auto"/>
        <w:bottom w:val="none" w:sz="0" w:space="0" w:color="auto"/>
        <w:right w:val="none" w:sz="0" w:space="0" w:color="auto"/>
      </w:divBdr>
    </w:div>
    <w:div w:id="824320069">
      <w:bodyDiv w:val="1"/>
      <w:marLeft w:val="0"/>
      <w:marRight w:val="0"/>
      <w:marTop w:val="0"/>
      <w:marBottom w:val="0"/>
      <w:divBdr>
        <w:top w:val="none" w:sz="0" w:space="0" w:color="auto"/>
        <w:left w:val="none" w:sz="0" w:space="0" w:color="auto"/>
        <w:bottom w:val="none" w:sz="0" w:space="0" w:color="auto"/>
        <w:right w:val="none" w:sz="0" w:space="0" w:color="auto"/>
      </w:divBdr>
    </w:div>
    <w:div w:id="1282810622">
      <w:bodyDiv w:val="1"/>
      <w:marLeft w:val="0"/>
      <w:marRight w:val="0"/>
      <w:marTop w:val="0"/>
      <w:marBottom w:val="0"/>
      <w:divBdr>
        <w:top w:val="none" w:sz="0" w:space="0" w:color="auto"/>
        <w:left w:val="none" w:sz="0" w:space="0" w:color="auto"/>
        <w:bottom w:val="none" w:sz="0" w:space="0" w:color="auto"/>
        <w:right w:val="none" w:sz="0" w:space="0" w:color="auto"/>
      </w:divBdr>
    </w:div>
    <w:div w:id="1689718560">
      <w:bodyDiv w:val="1"/>
      <w:marLeft w:val="0"/>
      <w:marRight w:val="0"/>
      <w:marTop w:val="0"/>
      <w:marBottom w:val="0"/>
      <w:divBdr>
        <w:top w:val="none" w:sz="0" w:space="0" w:color="auto"/>
        <w:left w:val="none" w:sz="0" w:space="0" w:color="auto"/>
        <w:bottom w:val="none" w:sz="0" w:space="0" w:color="auto"/>
        <w:right w:val="none" w:sz="0" w:space="0" w:color="auto"/>
      </w:divBdr>
    </w:div>
    <w:div w:id="1930891725">
      <w:bodyDiv w:val="1"/>
      <w:marLeft w:val="0"/>
      <w:marRight w:val="0"/>
      <w:marTop w:val="0"/>
      <w:marBottom w:val="0"/>
      <w:divBdr>
        <w:top w:val="none" w:sz="0" w:space="0" w:color="auto"/>
        <w:left w:val="none" w:sz="0" w:space="0" w:color="auto"/>
        <w:bottom w:val="none" w:sz="0" w:space="0" w:color="auto"/>
        <w:right w:val="none" w:sz="0" w:space="0" w:color="auto"/>
      </w:divBdr>
    </w:div>
    <w:div w:id="202632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ea093d-c9d1-414c-a5b7-a0e409e8a82e" xsi:nil="true"/>
    <lcf76f155ced4ddcb4097134ff3c332f xmlns="7d15f83f-2255-449a-acb4-1ed924983c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AEA1CEB1D7AE4985C2DDAC3D389838" ma:contentTypeVersion="18" ma:contentTypeDescription="Create a new document." ma:contentTypeScope="" ma:versionID="7148dbefb1664da617662c3447656d18">
  <xsd:schema xmlns:xsd="http://www.w3.org/2001/XMLSchema" xmlns:xs="http://www.w3.org/2001/XMLSchema" xmlns:p="http://schemas.microsoft.com/office/2006/metadata/properties" xmlns:ns2="7d15f83f-2255-449a-acb4-1ed924983cc7" xmlns:ns3="ebea093d-c9d1-414c-a5b7-a0e409e8a82e" targetNamespace="http://schemas.microsoft.com/office/2006/metadata/properties" ma:root="true" ma:fieldsID="6ffd520a3c5af1def1de82690aaca383" ns2:_="" ns3:_="">
    <xsd:import namespace="7d15f83f-2255-449a-acb4-1ed924983cc7"/>
    <xsd:import namespace="ebea093d-c9d1-414c-a5b7-a0e409e8a8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5f83f-2255-449a-acb4-1ed924983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2289e5-7ace-45b8-9460-1aef8109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ea093d-c9d1-414c-a5b7-a0e409e8a8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797b76-cc8d-41a9-80bf-0dba35e4ff41}" ma:internalName="TaxCatchAll" ma:showField="CatchAllData" ma:web="ebea093d-c9d1-414c-a5b7-a0e409e8a8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67125-CA80-45DB-88CB-E035F954F594}">
  <ds:schemaRefs>
    <ds:schemaRef ds:uri="http://schemas.microsoft.com/sharepoint/v3/contenttype/forms"/>
  </ds:schemaRefs>
</ds:datastoreItem>
</file>

<file path=customXml/itemProps2.xml><?xml version="1.0" encoding="utf-8"?>
<ds:datastoreItem xmlns:ds="http://schemas.openxmlformats.org/officeDocument/2006/customXml" ds:itemID="{B0F004AD-35CA-485A-B5A7-5C1B6DAEDA5F}">
  <ds:schemaRefs>
    <ds:schemaRef ds:uri="http://schemas.microsoft.com/office/2006/metadata/properties"/>
    <ds:schemaRef ds:uri="http://schemas.microsoft.com/office/infopath/2007/PartnerControls"/>
    <ds:schemaRef ds:uri="ebea093d-c9d1-414c-a5b7-a0e409e8a82e"/>
    <ds:schemaRef ds:uri="7d15f83f-2255-449a-acb4-1ed924983cc7"/>
  </ds:schemaRefs>
</ds:datastoreItem>
</file>

<file path=customXml/itemProps3.xml><?xml version="1.0" encoding="utf-8"?>
<ds:datastoreItem xmlns:ds="http://schemas.openxmlformats.org/officeDocument/2006/customXml" ds:itemID="{E80C0BFF-A28C-45C8-AEE5-52E012CE2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5f83f-2255-449a-acb4-1ed924983cc7"/>
    <ds:schemaRef ds:uri="ebea093d-c9d1-414c-a5b7-a0e409e8a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1094</Words>
  <Characters>6354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NHS</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NHS</dc:creator>
  <cp:keywords/>
  <cp:lastModifiedBy>Rocio Cifuentes</cp:lastModifiedBy>
  <cp:revision>2</cp:revision>
  <cp:lastPrinted>2014-03-12T00:08:00Z</cp:lastPrinted>
  <dcterms:created xsi:type="dcterms:W3CDTF">2025-07-17T08:50:00Z</dcterms:created>
  <dcterms:modified xsi:type="dcterms:W3CDTF">2025-07-17T08:50:00Z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0x0101004BAEA1CEB1D7AE4985C2DDAC3D389838</vt:lpwstr>
  </property>
</Properties>
</file>