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5A960" w14:textId="77777777" w:rsidR="00DB705A" w:rsidRDefault="005B0B80" w:rsidP="00F80411">
      <w:pPr>
        <w:pStyle w:val="Heading1"/>
        <w:rPr>
          <w:b w:val="0"/>
        </w:rPr>
      </w:pPr>
      <w:r>
        <w:rPr>
          <w:rFonts w:ascii="Times New Roman" w:hAnsi="Times New Roman"/>
          <w:b w:val="0"/>
          <w:spacing w:val="-71"/>
          <w:u w:val="none"/>
        </w:rPr>
        <w:t xml:space="preserve"> </w:t>
      </w:r>
      <w:r w:rsidR="00BB7267">
        <w:t>Disgrifiad Swydd</w:t>
      </w:r>
    </w:p>
    <w:p w14:paraId="2FBFC77B" w14:textId="77777777" w:rsidR="00DB705A" w:rsidRDefault="00DB705A">
      <w:pPr>
        <w:pStyle w:val="BodyText"/>
        <w:spacing w:before="1"/>
        <w:rPr>
          <w:b/>
          <w:sz w:val="28"/>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DB705A" w14:paraId="459BAC42" w14:textId="77777777">
        <w:trPr>
          <w:trHeight w:val="880"/>
        </w:trPr>
        <w:tc>
          <w:tcPr>
            <w:tcW w:w="10370" w:type="dxa"/>
            <w:shd w:val="clear" w:color="auto" w:fill="538DD3"/>
          </w:tcPr>
          <w:p w14:paraId="6B547A0B" w14:textId="77777777" w:rsidR="00DB705A" w:rsidRDefault="00DB705A">
            <w:pPr>
              <w:pStyle w:val="TableParagraph"/>
              <w:spacing w:before="11"/>
              <w:rPr>
                <w:b/>
                <w:sz w:val="23"/>
              </w:rPr>
            </w:pPr>
          </w:p>
          <w:p w14:paraId="22DAF953" w14:textId="77777777" w:rsidR="00DB705A" w:rsidRDefault="005B0B80" w:rsidP="00BB7267">
            <w:pPr>
              <w:pStyle w:val="TableParagraph"/>
              <w:tabs>
                <w:tab w:val="left" w:pos="828"/>
              </w:tabs>
              <w:ind w:left="107"/>
              <w:rPr>
                <w:b/>
                <w:sz w:val="24"/>
              </w:rPr>
            </w:pPr>
            <w:r>
              <w:rPr>
                <w:b/>
                <w:sz w:val="24"/>
              </w:rPr>
              <w:t>1.</w:t>
            </w:r>
            <w:r>
              <w:rPr>
                <w:b/>
                <w:sz w:val="24"/>
              </w:rPr>
              <w:tab/>
            </w:r>
            <w:r w:rsidR="00BB7267">
              <w:rPr>
                <w:b/>
                <w:sz w:val="28"/>
                <w:szCs w:val="28"/>
              </w:rPr>
              <w:t>Manylion y Swydd</w:t>
            </w:r>
          </w:p>
        </w:tc>
      </w:tr>
      <w:tr w:rsidR="00DB705A" w14:paraId="7A4213DE" w14:textId="77777777">
        <w:trPr>
          <w:trHeight w:val="506"/>
        </w:trPr>
        <w:tc>
          <w:tcPr>
            <w:tcW w:w="10370" w:type="dxa"/>
          </w:tcPr>
          <w:p w14:paraId="002C4848" w14:textId="77777777" w:rsidR="003542DD" w:rsidRDefault="00BB7267" w:rsidP="31AB0322">
            <w:pPr>
              <w:pStyle w:val="TableParagraph"/>
              <w:spacing w:line="276" w:lineRule="auto"/>
              <w:ind w:left="107"/>
              <w:rPr>
                <w:sz w:val="24"/>
                <w:szCs w:val="24"/>
              </w:rPr>
            </w:pPr>
            <w:r>
              <w:rPr>
                <w:b/>
                <w:bCs/>
                <w:sz w:val="28"/>
                <w:szCs w:val="28"/>
              </w:rPr>
              <w:t>Teitl y Swydd</w:t>
            </w:r>
            <w:r w:rsidR="005B0B80" w:rsidRPr="0E9A7D6B">
              <w:rPr>
                <w:b/>
                <w:bCs/>
                <w:sz w:val="28"/>
                <w:szCs w:val="28"/>
              </w:rPr>
              <w:t>:</w:t>
            </w:r>
            <w:r w:rsidR="005B0B80" w:rsidRPr="0E9A7D6B">
              <w:rPr>
                <w:b/>
                <w:bCs/>
                <w:sz w:val="24"/>
                <w:szCs w:val="24"/>
              </w:rPr>
              <w:t xml:space="preserve"> </w:t>
            </w:r>
            <w:r>
              <w:rPr>
                <w:sz w:val="24"/>
                <w:szCs w:val="24"/>
                <w:u w:val="single"/>
              </w:rPr>
              <w:t>Cynghorydd Polisi</w:t>
            </w:r>
            <w:r w:rsidR="005B0B80" w:rsidRPr="0E9A7D6B">
              <w:rPr>
                <w:sz w:val="24"/>
                <w:szCs w:val="24"/>
                <w:u w:val="single"/>
              </w:rPr>
              <w:t xml:space="preserve"> </w:t>
            </w:r>
            <w:r w:rsidR="005B0B80" w:rsidRPr="0E9A7D6B">
              <w:rPr>
                <w:sz w:val="24"/>
                <w:szCs w:val="24"/>
              </w:rPr>
              <w:t>(</w:t>
            </w:r>
            <w:r>
              <w:rPr>
                <w:sz w:val="24"/>
                <w:szCs w:val="24"/>
              </w:rPr>
              <w:t>gyda chyfrifoldebau Cymru Gyfan</w:t>
            </w:r>
            <w:r w:rsidR="005B0B80" w:rsidRPr="0E9A7D6B">
              <w:rPr>
                <w:sz w:val="24"/>
                <w:szCs w:val="24"/>
              </w:rPr>
              <w:t>)</w:t>
            </w:r>
            <w:r w:rsidR="046017A5" w:rsidRPr="0E9A7D6B">
              <w:rPr>
                <w:sz w:val="24"/>
                <w:szCs w:val="24"/>
              </w:rPr>
              <w:t xml:space="preserve">  </w:t>
            </w:r>
          </w:p>
          <w:p w14:paraId="3DDD9FA3" w14:textId="77777777" w:rsidR="0069318B" w:rsidRDefault="0069318B" w:rsidP="00DC7F4F">
            <w:pPr>
              <w:pStyle w:val="TableParagraph"/>
              <w:spacing w:line="276" w:lineRule="auto"/>
              <w:ind w:left="107"/>
              <w:rPr>
                <w:sz w:val="24"/>
              </w:rPr>
            </w:pPr>
          </w:p>
        </w:tc>
      </w:tr>
      <w:tr w:rsidR="008A492D" w14:paraId="27BBB351" w14:textId="77777777">
        <w:trPr>
          <w:trHeight w:val="450"/>
        </w:trPr>
        <w:tc>
          <w:tcPr>
            <w:tcW w:w="10370" w:type="dxa"/>
          </w:tcPr>
          <w:p w14:paraId="54012A34" w14:textId="77777777" w:rsidR="008A492D" w:rsidRDefault="00BB7267" w:rsidP="00CF350A">
            <w:pPr>
              <w:pStyle w:val="TableParagraph"/>
              <w:spacing w:line="276" w:lineRule="auto"/>
              <w:ind w:left="107"/>
              <w:rPr>
                <w:sz w:val="24"/>
              </w:rPr>
            </w:pPr>
            <w:r>
              <w:rPr>
                <w:b/>
                <w:sz w:val="28"/>
                <w:szCs w:val="28"/>
              </w:rPr>
              <w:t>Yn adrodd i’r</w:t>
            </w:r>
            <w:r w:rsidR="008A492D">
              <w:rPr>
                <w:b/>
                <w:sz w:val="24"/>
              </w:rPr>
              <w:t xml:space="preserve">: </w:t>
            </w:r>
            <w:r>
              <w:rPr>
                <w:sz w:val="24"/>
              </w:rPr>
              <w:t>Pennaeth Polisi a Materion Cyhoeddus</w:t>
            </w:r>
          </w:p>
          <w:p w14:paraId="4BBCDEC9" w14:textId="77777777" w:rsidR="0069318B" w:rsidRDefault="0069318B" w:rsidP="00CF350A">
            <w:pPr>
              <w:pStyle w:val="TableParagraph"/>
              <w:spacing w:line="276" w:lineRule="auto"/>
              <w:ind w:left="107"/>
              <w:rPr>
                <w:b/>
                <w:sz w:val="24"/>
              </w:rPr>
            </w:pPr>
          </w:p>
        </w:tc>
      </w:tr>
      <w:tr w:rsidR="00DB705A" w14:paraId="1C8D832A" w14:textId="77777777">
        <w:trPr>
          <w:trHeight w:val="611"/>
        </w:trPr>
        <w:tc>
          <w:tcPr>
            <w:tcW w:w="10370" w:type="dxa"/>
          </w:tcPr>
          <w:p w14:paraId="66DAEC49" w14:textId="77777777" w:rsidR="003542DD" w:rsidRPr="00DC7F4F" w:rsidRDefault="00BB7267" w:rsidP="00600EAD">
            <w:pPr>
              <w:pStyle w:val="TableParagraph"/>
              <w:spacing w:line="276" w:lineRule="auto"/>
              <w:ind w:left="107"/>
              <w:rPr>
                <w:b/>
                <w:sz w:val="28"/>
                <w:szCs w:val="28"/>
              </w:rPr>
            </w:pPr>
            <w:r>
              <w:rPr>
                <w:b/>
                <w:sz w:val="28"/>
                <w:szCs w:val="28"/>
              </w:rPr>
              <w:t>Lleoliadau gwaith</w:t>
            </w:r>
            <w:r w:rsidR="005B0B80" w:rsidRPr="00DC7F4F">
              <w:rPr>
                <w:b/>
                <w:sz w:val="28"/>
                <w:szCs w:val="28"/>
              </w:rPr>
              <w:t xml:space="preserve">: </w:t>
            </w:r>
          </w:p>
          <w:p w14:paraId="77A79FC2" w14:textId="77777777" w:rsidR="00600EAD" w:rsidRDefault="00BB7267" w:rsidP="00600EAD">
            <w:pPr>
              <w:pStyle w:val="TableParagraph"/>
              <w:spacing w:line="276" w:lineRule="auto"/>
              <w:ind w:left="107"/>
              <w:rPr>
                <w:rFonts w:cs="Arial"/>
                <w:bCs/>
                <w:sz w:val="24"/>
                <w:szCs w:val="24"/>
              </w:rPr>
            </w:pPr>
            <w:r>
              <w:rPr>
                <w:rFonts w:cs="Arial"/>
                <w:bCs/>
                <w:sz w:val="24"/>
                <w:szCs w:val="24"/>
              </w:rPr>
              <w:t>Lleolir Swyddfa’r Comisiynydd yn Nhŷ L</w:t>
            </w:r>
            <w:r w:rsidR="005B0B80" w:rsidRPr="005B0B80">
              <w:rPr>
                <w:rFonts w:cs="Arial"/>
                <w:bCs/>
                <w:sz w:val="24"/>
                <w:szCs w:val="24"/>
              </w:rPr>
              <w:t>lewellyn</w:t>
            </w:r>
            <w:r>
              <w:rPr>
                <w:rFonts w:cs="Arial"/>
                <w:bCs/>
                <w:sz w:val="24"/>
                <w:szCs w:val="24"/>
              </w:rPr>
              <w:t xml:space="preserve">, Parc Busnes Glannau’r Harbwr, </w:t>
            </w:r>
            <w:r w:rsidR="005B0B80" w:rsidRPr="005B0B80">
              <w:rPr>
                <w:rFonts w:cs="Arial"/>
                <w:bCs/>
                <w:sz w:val="24"/>
                <w:szCs w:val="24"/>
              </w:rPr>
              <w:t xml:space="preserve">Port Talbot. </w:t>
            </w:r>
            <w:r w:rsidR="00F1604C">
              <w:rPr>
                <w:rFonts w:cs="Arial"/>
                <w:bCs/>
                <w:sz w:val="24"/>
                <w:szCs w:val="24"/>
              </w:rPr>
              <w:t xml:space="preserve">I gyrraedd y </w:t>
            </w:r>
            <w:r>
              <w:rPr>
                <w:rFonts w:cs="Arial"/>
                <w:bCs/>
                <w:sz w:val="24"/>
                <w:szCs w:val="24"/>
              </w:rPr>
              <w:t xml:space="preserve">Swyddfa </w:t>
            </w:r>
            <w:r w:rsidR="00F1604C">
              <w:rPr>
                <w:rFonts w:cs="Arial"/>
                <w:bCs/>
                <w:sz w:val="24"/>
                <w:szCs w:val="24"/>
              </w:rPr>
              <w:t xml:space="preserve">mae angen cerdded </w:t>
            </w:r>
            <w:r>
              <w:rPr>
                <w:rFonts w:cs="Arial"/>
                <w:bCs/>
                <w:sz w:val="24"/>
                <w:szCs w:val="24"/>
              </w:rPr>
              <w:t xml:space="preserve">0.3 milltir o orsaf drenau’r brif lein ym Mhort Talbot, ac mae gwta filltir o gyffordd 41 o’r M4 os ydych chi’n gyrru. </w:t>
            </w:r>
            <w:r w:rsidR="00E84F49">
              <w:rPr>
                <w:rFonts w:cs="Arial"/>
                <w:bCs/>
                <w:sz w:val="24"/>
                <w:szCs w:val="24"/>
              </w:rPr>
              <w:t xml:space="preserve"> </w:t>
            </w:r>
          </w:p>
          <w:p w14:paraId="74A8BD40" w14:textId="77777777" w:rsidR="00DF7298" w:rsidRDefault="00DF7298" w:rsidP="00600EAD">
            <w:pPr>
              <w:pStyle w:val="TableParagraph"/>
              <w:spacing w:line="276" w:lineRule="auto"/>
              <w:ind w:left="107"/>
              <w:rPr>
                <w:rFonts w:cs="Arial"/>
                <w:bCs/>
                <w:sz w:val="24"/>
                <w:szCs w:val="24"/>
              </w:rPr>
            </w:pPr>
          </w:p>
          <w:p w14:paraId="0871301F" w14:textId="77777777" w:rsidR="005B0B80" w:rsidRDefault="00BB7267" w:rsidP="001A61FF">
            <w:pPr>
              <w:pStyle w:val="TableParagraph"/>
              <w:spacing w:line="276" w:lineRule="auto"/>
              <w:ind w:left="107"/>
              <w:rPr>
                <w:rFonts w:asciiTheme="minorHAnsi" w:hAnsiTheme="minorHAnsi" w:cstheme="minorHAnsi"/>
                <w:sz w:val="24"/>
                <w:szCs w:val="24"/>
              </w:rPr>
            </w:pPr>
            <w:r>
              <w:rPr>
                <w:rFonts w:cs="Arial"/>
                <w:bCs/>
                <w:sz w:val="24"/>
                <w:szCs w:val="24"/>
              </w:rPr>
              <w:t xml:space="preserve">Yn CPC rydyn ni’n gweithio’n ystwyth ac yn hyblyg, sy’n golygu dod â phobl, arferion gwaith, technoleg, amser a lle ynghyd i gael hyd i’r ffordd fwyaf priodol ac effeithiol o weithio. Trwy weithio yn y ffordd yma rydyn ni’n gobeithio galluogi’r holl staff i weithio mewn mannau ac ar adegau sy’n addas iddyn nhw er mwyn sicrhau gwell cydbwysedd yn eu bywydau. Rydyn ni’n gobeithio bydd hyn yn cefnogi’n benodol bobl sydd ag anableddau, sydd â chyfrifoldebau gofalu, a’r rhai sydd ag ymrwymiad neu ymlyniad wrth </w:t>
            </w:r>
            <w:r w:rsidR="00F1604C">
              <w:rPr>
                <w:rFonts w:cs="Arial"/>
                <w:bCs/>
                <w:sz w:val="24"/>
                <w:szCs w:val="24"/>
              </w:rPr>
              <w:t xml:space="preserve">ffydd </w:t>
            </w:r>
            <w:r>
              <w:rPr>
                <w:rFonts w:cs="Arial"/>
                <w:bCs/>
                <w:sz w:val="24"/>
                <w:szCs w:val="24"/>
              </w:rPr>
              <w:t>neu ddefodau crefyddol, fel eu bod yn cael eu hannog i weithio gyda ni</w:t>
            </w:r>
            <w:r w:rsidR="00600EAD">
              <w:rPr>
                <w:rFonts w:asciiTheme="minorHAnsi" w:hAnsiTheme="minorHAnsi" w:cstheme="minorHAnsi"/>
                <w:sz w:val="24"/>
                <w:szCs w:val="24"/>
              </w:rPr>
              <w:t>.</w:t>
            </w:r>
          </w:p>
          <w:p w14:paraId="794FD014" w14:textId="77777777" w:rsidR="003E26CE" w:rsidRDefault="003E26CE" w:rsidP="001A61FF">
            <w:pPr>
              <w:pStyle w:val="TableParagraph"/>
              <w:spacing w:line="276" w:lineRule="auto"/>
              <w:ind w:left="107"/>
              <w:rPr>
                <w:rFonts w:asciiTheme="minorHAnsi" w:hAnsiTheme="minorHAnsi" w:cstheme="minorHAnsi"/>
                <w:sz w:val="24"/>
                <w:szCs w:val="24"/>
              </w:rPr>
            </w:pPr>
          </w:p>
          <w:p w14:paraId="05EE7FA9" w14:textId="77777777" w:rsidR="00BB7267" w:rsidRDefault="00BB7267" w:rsidP="00BB7267">
            <w:pPr>
              <w:pStyle w:val="TableParagraph"/>
              <w:spacing w:line="276" w:lineRule="auto"/>
              <w:ind w:left="107"/>
              <w:rPr>
                <w:sz w:val="24"/>
              </w:rPr>
            </w:pPr>
            <w:r>
              <w:rPr>
                <w:sz w:val="24"/>
              </w:rPr>
              <w:t xml:space="preserve">Mae’r rôl hon yn galw am rywfaint o deithio achlysurol ledled Cymru i gwrdd â phlant a phobl ifanc a rhanddeiliaid eraill. Nid yw gofynion teithio yn elfen fynych o’r rôl, a bydd gan ddeilydd y swydd ryddid i drefnu’r rhan fwyaf o’u dyddiadur eu hunain, yn unol â’u hymrwymiadau personol. </w:t>
            </w:r>
          </w:p>
          <w:p w14:paraId="29A43B8E" w14:textId="77777777" w:rsidR="0069318B" w:rsidRDefault="0069318B" w:rsidP="00BB7267">
            <w:pPr>
              <w:pStyle w:val="TableParagraph"/>
              <w:spacing w:line="276" w:lineRule="auto"/>
              <w:ind w:left="107"/>
              <w:rPr>
                <w:sz w:val="24"/>
              </w:rPr>
            </w:pPr>
          </w:p>
        </w:tc>
      </w:tr>
      <w:tr w:rsidR="00AC453C" w14:paraId="4BEE2A60" w14:textId="77777777">
        <w:trPr>
          <w:trHeight w:val="611"/>
        </w:trPr>
        <w:tc>
          <w:tcPr>
            <w:tcW w:w="10370" w:type="dxa"/>
          </w:tcPr>
          <w:p w14:paraId="7BEDAE28" w14:textId="77777777" w:rsidR="00AC453C" w:rsidRPr="00DC7F4F" w:rsidRDefault="00742189" w:rsidP="00AC453C">
            <w:pPr>
              <w:pStyle w:val="NormalWeb"/>
              <w:spacing w:after="0" w:afterAutospacing="0" w:line="276" w:lineRule="auto"/>
              <w:ind w:left="113"/>
              <w:rPr>
                <w:rFonts w:asciiTheme="minorHAnsi" w:hAnsiTheme="minorHAnsi" w:cstheme="minorHAnsi"/>
                <w:b/>
                <w:sz w:val="28"/>
                <w:szCs w:val="28"/>
              </w:rPr>
            </w:pPr>
            <w:r>
              <w:rPr>
                <w:rFonts w:asciiTheme="minorHAnsi" w:hAnsiTheme="minorHAnsi" w:cstheme="minorHAnsi"/>
                <w:b/>
                <w:sz w:val="28"/>
                <w:szCs w:val="28"/>
              </w:rPr>
              <w:t>Hyderus ynghylch Anabledd</w:t>
            </w:r>
          </w:p>
          <w:p w14:paraId="683F34CE" w14:textId="77777777" w:rsidR="00AC453C" w:rsidRDefault="00742189" w:rsidP="00600EAD">
            <w:pPr>
              <w:pStyle w:val="TableParagraph"/>
              <w:spacing w:line="276" w:lineRule="auto"/>
              <w:ind w:left="107"/>
              <w:rPr>
                <w:rFonts w:asciiTheme="minorHAnsi" w:hAnsiTheme="minorHAnsi" w:cstheme="minorHAnsi"/>
                <w:sz w:val="24"/>
                <w:szCs w:val="24"/>
              </w:rPr>
            </w:pPr>
            <w:r>
              <w:rPr>
                <w:rFonts w:asciiTheme="minorHAnsi" w:hAnsiTheme="minorHAnsi" w:cstheme="minorHAnsi"/>
                <w:sz w:val="24"/>
                <w:szCs w:val="24"/>
              </w:rPr>
              <w:t xml:space="preserve">Rydyn ni’n Gyflogwr Hyderus ynghylch Anabledd. Rydyn ni wedi mabwysiadu’r diffiniad cymdeithasol o anabledd, sy’n cydnabod bod rhwystrau mewn cymdeithas yn gweithredu i wneud pobl yn anabl os oes ganddynt amhariadau neu gyflyrau iechyd, os ydynt yn niwroamrywiol, neu os ydynt yn defnyddio Iaith Arwyddion Prydain. Rydyn ni wedi ymrwymo i ddileu rhwystrau fel bod ein holl staff (neu aelodau staff newydd posibl) yn gallu perfformio ar eu gorau. </w:t>
            </w:r>
          </w:p>
          <w:p w14:paraId="5BD9C1D7" w14:textId="77777777" w:rsidR="0069318B" w:rsidRPr="00AC453C" w:rsidRDefault="0069318B" w:rsidP="00600EAD">
            <w:pPr>
              <w:pStyle w:val="TableParagraph"/>
              <w:spacing w:line="276" w:lineRule="auto"/>
              <w:ind w:left="107"/>
              <w:rPr>
                <w:b/>
                <w:sz w:val="24"/>
                <w:szCs w:val="24"/>
              </w:rPr>
            </w:pPr>
          </w:p>
        </w:tc>
      </w:tr>
      <w:tr w:rsidR="00E50833" w14:paraId="04027476" w14:textId="77777777">
        <w:trPr>
          <w:trHeight w:val="611"/>
        </w:trPr>
        <w:tc>
          <w:tcPr>
            <w:tcW w:w="10370" w:type="dxa"/>
          </w:tcPr>
          <w:p w14:paraId="0ADC737A" w14:textId="77777777" w:rsidR="00E50833" w:rsidRPr="00DC7F4F" w:rsidRDefault="00742189" w:rsidP="00742189">
            <w:pPr>
              <w:pStyle w:val="TableParagraph"/>
              <w:spacing w:line="276" w:lineRule="auto"/>
              <w:rPr>
                <w:b/>
                <w:bCs/>
                <w:sz w:val="28"/>
                <w:szCs w:val="28"/>
              </w:rPr>
            </w:pPr>
            <w:r>
              <w:rPr>
                <w:b/>
                <w:bCs/>
                <w:sz w:val="28"/>
                <w:szCs w:val="28"/>
              </w:rPr>
              <w:t xml:space="preserve">  Gofynion corfforol y swydd</w:t>
            </w:r>
            <w:r w:rsidR="1D5A24CE" w:rsidRPr="0E9A7D6B">
              <w:rPr>
                <w:b/>
                <w:bCs/>
                <w:sz w:val="28"/>
                <w:szCs w:val="28"/>
              </w:rPr>
              <w:t>:</w:t>
            </w:r>
          </w:p>
          <w:p w14:paraId="4646D78D" w14:textId="77777777" w:rsidR="00DF7298" w:rsidRDefault="00742189" w:rsidP="003542DD">
            <w:pPr>
              <w:pStyle w:val="TableParagraph"/>
              <w:spacing w:line="276" w:lineRule="auto"/>
              <w:ind w:left="107"/>
              <w:rPr>
                <w:sz w:val="24"/>
              </w:rPr>
            </w:pPr>
            <w:r>
              <w:rPr>
                <w:sz w:val="24"/>
              </w:rPr>
              <w:t xml:space="preserve">Mae’r rôl hon yn galw am weithio wrth gyfrifiadur yn aml (yn eistedd neu’n sefyll yn ôl anghenion a dewis personol). Cyflawnir y rôl hon gan mwyaf trwy waith ar y cyfrifiadur sy’n galw am gydsymud manwl â’r dwylo, er mwyn defnyddio e-bost, darllen ffeiliau electronig, ymchwilio i wybodaeth, ysgrifennu adroddiadau a llythyrau, a mynd i ystafelloedd cyfarfod rhithwir. Mae rhyddid gan ddeilydd y swydd i gael hoe o’r sgrîn rhwng cyfarfodydd ac yn ôl anghenion personol. Cefnogir y gwaith ar y cyfrifiadur gan dechnoleg gweithio o bell ac yn symudol, fel bod modd gweithio mewn amrywiol leoliadau, gan gynnwys gartref ac mewn swyddfa. Nid oes angen gwneud fawr ddim codi a chario yn y rôl, ac eithrio cludo gliniadur rhwng lleoliadau gwaith, a’i gysylltu â monitor a bysellfwrdd cyfrifiadurol. </w:t>
            </w:r>
          </w:p>
          <w:p w14:paraId="26C819F6" w14:textId="77777777" w:rsidR="00DF7298" w:rsidRDefault="00DF7298" w:rsidP="003542DD">
            <w:pPr>
              <w:pStyle w:val="TableParagraph"/>
              <w:spacing w:line="276" w:lineRule="auto"/>
              <w:ind w:left="107"/>
              <w:rPr>
                <w:sz w:val="24"/>
              </w:rPr>
            </w:pPr>
          </w:p>
          <w:p w14:paraId="6598AEC2" w14:textId="77777777" w:rsidR="003542DD" w:rsidRDefault="00742189" w:rsidP="001D02C7">
            <w:pPr>
              <w:pStyle w:val="TableParagraph"/>
              <w:spacing w:line="276" w:lineRule="auto"/>
              <w:ind w:left="107"/>
              <w:rPr>
                <w:sz w:val="24"/>
              </w:rPr>
            </w:pPr>
            <w:r>
              <w:rPr>
                <w:sz w:val="24"/>
              </w:rPr>
              <w:t xml:space="preserve">Mae gan CPC swyddfeydd ar lawr cyntaf adeilad modern, hygyrch. Mae </w:t>
            </w:r>
            <w:r w:rsidR="00F1604C">
              <w:rPr>
                <w:sz w:val="24"/>
              </w:rPr>
              <w:t>2 set</w:t>
            </w:r>
            <w:r>
              <w:rPr>
                <w:sz w:val="24"/>
              </w:rPr>
              <w:t xml:space="preserve"> o risiau i gyrraedd y llawr </w:t>
            </w:r>
            <w:r>
              <w:rPr>
                <w:sz w:val="24"/>
              </w:rPr>
              <w:lastRenderedPageBreak/>
              <w:t xml:space="preserve">dan sylw, ac mae lifft i deithwyr ar gael. Cynllun agored sydd i’r llawr, ac mae’n hygyrch ac wedi’i lunio fel bod yr eitemau a ddefnyddir amlaf yn cael eu storio a’u stacio o lefel y llygad i’r ddaear. Mae gofyn eich bod yn mynychu rhai cyfarfodydd wyneb yn wyneb gyda chydweithwyr, gweithwyr proffesiynol eraill neu blant a phobl ifanc mewn lleoliadau allanol. Cewch eich hysbysu am y rhain, </w:t>
            </w:r>
            <w:r w:rsidR="00F1604C">
              <w:rPr>
                <w:sz w:val="24"/>
              </w:rPr>
              <w:t>cytunir</w:t>
            </w:r>
            <w:r>
              <w:rPr>
                <w:sz w:val="24"/>
              </w:rPr>
              <w:t xml:space="preserve"> arnynt ymlaen llaw, a chaiff asesiad risg ei gwblhau ar gyfer digwyddiadau allanol </w:t>
            </w:r>
            <w:r w:rsidR="00F1604C">
              <w:rPr>
                <w:sz w:val="24"/>
              </w:rPr>
              <w:t xml:space="preserve">os nodir bod </w:t>
            </w:r>
            <w:r>
              <w:rPr>
                <w:sz w:val="24"/>
              </w:rPr>
              <w:t>anawsterau hygyrchedd.</w:t>
            </w:r>
          </w:p>
          <w:p w14:paraId="2D7531C1" w14:textId="77777777" w:rsidR="0069318B" w:rsidRDefault="0069318B" w:rsidP="001D02C7">
            <w:pPr>
              <w:pStyle w:val="TableParagraph"/>
              <w:spacing w:line="276" w:lineRule="auto"/>
              <w:ind w:left="107"/>
              <w:rPr>
                <w:b/>
                <w:sz w:val="24"/>
              </w:rPr>
            </w:pPr>
          </w:p>
        </w:tc>
      </w:tr>
      <w:tr w:rsidR="008A492D" w14:paraId="3DD137D7" w14:textId="77777777">
        <w:trPr>
          <w:trHeight w:val="2458"/>
        </w:trPr>
        <w:tc>
          <w:tcPr>
            <w:tcW w:w="10370" w:type="dxa"/>
          </w:tcPr>
          <w:p w14:paraId="6D3A80F2" w14:textId="77777777" w:rsidR="008A492D" w:rsidRDefault="00742189" w:rsidP="00CF350A">
            <w:pPr>
              <w:pStyle w:val="TableParagraph"/>
              <w:spacing w:line="276" w:lineRule="auto"/>
              <w:ind w:left="107"/>
              <w:rPr>
                <w:b/>
                <w:sz w:val="24"/>
              </w:rPr>
            </w:pPr>
            <w:r>
              <w:rPr>
                <w:b/>
                <w:sz w:val="24"/>
              </w:rPr>
              <w:lastRenderedPageBreak/>
              <w:t>Cydraddoldeb ac Amrywiaeth</w:t>
            </w:r>
          </w:p>
          <w:p w14:paraId="7871B8F3" w14:textId="77777777" w:rsidR="0069318B" w:rsidRDefault="00742189" w:rsidP="004542CF">
            <w:pPr>
              <w:pStyle w:val="TableParagraph"/>
              <w:spacing w:line="276" w:lineRule="auto"/>
              <w:ind w:left="107"/>
              <w:rPr>
                <w:b/>
                <w:sz w:val="24"/>
              </w:rPr>
            </w:pPr>
            <w:r>
              <w:rPr>
                <w:sz w:val="24"/>
                <w:szCs w:val="24"/>
              </w:rPr>
              <w:t xml:space="preserve">Ein nod bob amser yw trin pobl yn deg ac â pharch, dysgu am ddiwylliannau a chenhedloedd eraill, a chynyddu ymwybyddiaeth o wahaniaethu yn erbyn rhai pobl a bwlio ar sail hunaniaeth. Mae pawb sy’n gweithio i’r Comisiynydd wedi ymrwymo i weithio i ddileu hiliaeth a gormes ym mhob rhan o gymdeithas, fel rhan o’n hymrwymiad trosfwaol i hybu hawliau dynol, cydraddoldeb, </w:t>
            </w:r>
            <w:r w:rsidR="004542CF">
              <w:rPr>
                <w:sz w:val="24"/>
                <w:szCs w:val="24"/>
              </w:rPr>
              <w:t xml:space="preserve">amrywiaeth a chynhwysiant.  Byddwn ni’n herio hiliaeth yn rhagweithiol yn ein sefydliad ninnau ac mewn sefydliadau eraill y deuwn ar eu traws. Ein nod fydd canfod a dileu unrhyw hiliaeth sefydliadol yn ein sefydliad ein hun ac yn y gymdeithas ehangach. </w:t>
            </w:r>
          </w:p>
        </w:tc>
      </w:tr>
    </w:tbl>
    <w:p w14:paraId="1E580CCC" w14:textId="77777777" w:rsidR="000B3BB7" w:rsidRDefault="000B3BB7">
      <w:r>
        <w:br w:type="page"/>
      </w: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DB705A" w14:paraId="0D6A8F89" w14:textId="77777777">
        <w:trPr>
          <w:trHeight w:val="536"/>
        </w:trPr>
        <w:tc>
          <w:tcPr>
            <w:tcW w:w="10370" w:type="dxa"/>
            <w:tcBorders>
              <w:right w:val="single" w:sz="6" w:space="0" w:color="000000" w:themeColor="text1"/>
            </w:tcBorders>
            <w:shd w:val="clear" w:color="auto" w:fill="538DD3"/>
          </w:tcPr>
          <w:p w14:paraId="32EFB1D8" w14:textId="77777777" w:rsidR="00DB705A" w:rsidRPr="00213B0D" w:rsidRDefault="00DB705A" w:rsidP="00CF350A">
            <w:pPr>
              <w:pStyle w:val="TableParagraph"/>
              <w:spacing w:before="11" w:line="276" w:lineRule="auto"/>
              <w:rPr>
                <w:b/>
                <w:sz w:val="28"/>
                <w:szCs w:val="28"/>
              </w:rPr>
            </w:pPr>
          </w:p>
          <w:p w14:paraId="30868D1A" w14:textId="77777777" w:rsidR="00DB705A" w:rsidRDefault="005B0B80" w:rsidP="00CF350A">
            <w:pPr>
              <w:pStyle w:val="TableParagraph"/>
              <w:tabs>
                <w:tab w:val="left" w:pos="830"/>
              </w:tabs>
              <w:spacing w:before="1" w:line="276" w:lineRule="auto"/>
              <w:ind w:left="110"/>
              <w:rPr>
                <w:b/>
                <w:sz w:val="28"/>
                <w:szCs w:val="28"/>
              </w:rPr>
            </w:pPr>
            <w:r w:rsidRPr="00213B0D">
              <w:rPr>
                <w:b/>
                <w:sz w:val="28"/>
                <w:szCs w:val="28"/>
              </w:rPr>
              <w:t>2.</w:t>
            </w:r>
            <w:r w:rsidRPr="00213B0D">
              <w:rPr>
                <w:b/>
                <w:sz w:val="28"/>
                <w:szCs w:val="28"/>
              </w:rPr>
              <w:tab/>
            </w:r>
            <w:r w:rsidR="004542CF">
              <w:rPr>
                <w:b/>
                <w:sz w:val="28"/>
                <w:szCs w:val="28"/>
              </w:rPr>
              <w:t>Prif bwrpas, amcan a chyd-destun y rôl (yn gryno</w:t>
            </w:r>
            <w:r w:rsidRPr="00213B0D">
              <w:rPr>
                <w:b/>
                <w:sz w:val="28"/>
                <w:szCs w:val="28"/>
              </w:rPr>
              <w:t>)</w:t>
            </w:r>
          </w:p>
          <w:p w14:paraId="34DFEBEC" w14:textId="77777777" w:rsidR="000B3BB7" w:rsidRPr="00213B0D" w:rsidRDefault="000B3BB7" w:rsidP="00CF350A">
            <w:pPr>
              <w:pStyle w:val="TableParagraph"/>
              <w:tabs>
                <w:tab w:val="left" w:pos="830"/>
              </w:tabs>
              <w:spacing w:before="1" w:line="276" w:lineRule="auto"/>
              <w:ind w:left="110"/>
              <w:rPr>
                <w:b/>
                <w:sz w:val="28"/>
                <w:szCs w:val="28"/>
              </w:rPr>
            </w:pPr>
          </w:p>
        </w:tc>
      </w:tr>
      <w:tr w:rsidR="00DB705A" w14:paraId="21B5E78E" w14:textId="77777777">
        <w:trPr>
          <w:trHeight w:val="4054"/>
        </w:trPr>
        <w:tc>
          <w:tcPr>
            <w:tcW w:w="10370" w:type="dxa"/>
            <w:tcBorders>
              <w:left w:val="single" w:sz="6" w:space="0" w:color="000000" w:themeColor="text1"/>
              <w:bottom w:val="single" w:sz="6" w:space="0" w:color="000000" w:themeColor="text1"/>
              <w:right w:val="single" w:sz="6" w:space="0" w:color="000000" w:themeColor="text1"/>
            </w:tcBorders>
          </w:tcPr>
          <w:p w14:paraId="4C11233B" w14:textId="77777777" w:rsidR="00DB705A" w:rsidRDefault="00DB705A" w:rsidP="00CF350A">
            <w:pPr>
              <w:pStyle w:val="TableParagraph"/>
              <w:spacing w:before="11" w:line="276" w:lineRule="auto"/>
              <w:rPr>
                <w:b/>
                <w:sz w:val="23"/>
              </w:rPr>
            </w:pPr>
          </w:p>
          <w:p w14:paraId="48816B92" w14:textId="77777777" w:rsidR="00DB705A" w:rsidRDefault="004542CF" w:rsidP="00CF350A">
            <w:pPr>
              <w:pStyle w:val="TableParagraph"/>
              <w:spacing w:line="276" w:lineRule="auto"/>
              <w:ind w:left="107" w:right="77"/>
              <w:jc w:val="both"/>
              <w:rPr>
                <w:sz w:val="24"/>
              </w:rPr>
            </w:pPr>
            <w:r>
              <w:rPr>
                <w:sz w:val="24"/>
              </w:rPr>
              <w:t>Prif bwrpas y rôl hon yw cefnogi Comisiynydd Plant Cymru i gyflawni newid cadarnhaol i bob plentyn a pherson ifanc yng Nghymru, a phrif-ffrydio egwyddorion Confensiwn y Cenhedloedd Unedig ar Hawliau’r Plentyn (CCUHP) i arfer beunyddiol trwy wneud y canlynol</w:t>
            </w:r>
            <w:r w:rsidR="005B0B80">
              <w:rPr>
                <w:sz w:val="24"/>
              </w:rPr>
              <w:t>:</w:t>
            </w:r>
          </w:p>
          <w:p w14:paraId="2808916A" w14:textId="77777777" w:rsidR="0069318B" w:rsidRDefault="0069318B" w:rsidP="00CF350A">
            <w:pPr>
              <w:pStyle w:val="TableParagraph"/>
              <w:spacing w:line="276" w:lineRule="auto"/>
              <w:ind w:left="107" w:right="77"/>
              <w:jc w:val="both"/>
              <w:rPr>
                <w:sz w:val="24"/>
              </w:rPr>
            </w:pPr>
          </w:p>
          <w:p w14:paraId="6BBF4D06" w14:textId="77777777" w:rsidR="004542CF" w:rsidRDefault="004542CF" w:rsidP="0E9A7D6B">
            <w:pPr>
              <w:pStyle w:val="TableParagraph"/>
              <w:numPr>
                <w:ilvl w:val="0"/>
                <w:numId w:val="1"/>
              </w:numPr>
              <w:tabs>
                <w:tab w:val="left" w:pos="873"/>
                <w:tab w:val="left" w:pos="874"/>
              </w:tabs>
              <w:spacing w:line="276" w:lineRule="auto"/>
              <w:rPr>
                <w:sz w:val="24"/>
                <w:szCs w:val="24"/>
              </w:rPr>
            </w:pPr>
            <w:r>
              <w:rPr>
                <w:sz w:val="24"/>
                <w:szCs w:val="24"/>
              </w:rPr>
              <w:t>dylanwadu</w:t>
            </w:r>
            <w:r w:rsidR="005B0B80" w:rsidRPr="0E9A7D6B">
              <w:rPr>
                <w:sz w:val="24"/>
                <w:szCs w:val="24"/>
              </w:rPr>
              <w:t xml:space="preserve"> </w:t>
            </w:r>
            <w:r>
              <w:rPr>
                <w:sz w:val="24"/>
                <w:szCs w:val="24"/>
              </w:rPr>
              <w:t xml:space="preserve">ar ddatblygu a chyflwyno polisi cenedlaethol a deddfwriaeth yng Nghymru, </w:t>
            </w:r>
          </w:p>
          <w:p w14:paraId="24FABDE4" w14:textId="77777777" w:rsidR="004542CF" w:rsidRDefault="004542CF" w:rsidP="004542CF">
            <w:pPr>
              <w:pStyle w:val="TableParagraph"/>
              <w:numPr>
                <w:ilvl w:val="0"/>
                <w:numId w:val="1"/>
              </w:numPr>
              <w:tabs>
                <w:tab w:val="left" w:pos="873"/>
                <w:tab w:val="left" w:pos="874"/>
              </w:tabs>
              <w:spacing w:line="276" w:lineRule="auto"/>
              <w:rPr>
                <w:sz w:val="24"/>
                <w:szCs w:val="24"/>
              </w:rPr>
            </w:pPr>
            <w:r>
              <w:rPr>
                <w:sz w:val="24"/>
                <w:szCs w:val="24"/>
              </w:rPr>
              <w:t xml:space="preserve">monitro effaith polisïau Llywodraeth Cymru, Llywodraeth y Deyrnas Unedig a chyrff cyhoeddus eraill ar blant a phobl ifanc yng Nghymru, </w:t>
            </w:r>
          </w:p>
          <w:p w14:paraId="42539E15" w14:textId="77777777" w:rsidR="004542CF" w:rsidRDefault="004542CF" w:rsidP="004542CF">
            <w:pPr>
              <w:pStyle w:val="TableParagraph"/>
              <w:numPr>
                <w:ilvl w:val="0"/>
                <w:numId w:val="1"/>
              </w:numPr>
              <w:tabs>
                <w:tab w:val="left" w:pos="873"/>
                <w:tab w:val="left" w:pos="874"/>
              </w:tabs>
              <w:spacing w:line="276" w:lineRule="auto"/>
              <w:rPr>
                <w:sz w:val="24"/>
                <w:szCs w:val="24"/>
              </w:rPr>
            </w:pPr>
            <w:r>
              <w:rPr>
                <w:sz w:val="24"/>
                <w:szCs w:val="24"/>
              </w:rPr>
              <w:t xml:space="preserve">sicrhau bod lleisiau plant a phobl ifanc yng Nghymru yn ganolog i waith y tîm Polisi ac yn llywio’r rhaglen waith yn gyffredinol, </w:t>
            </w:r>
          </w:p>
          <w:p w14:paraId="1CE465B2" w14:textId="77777777" w:rsidR="004542CF" w:rsidRDefault="004542CF" w:rsidP="004542CF">
            <w:pPr>
              <w:pStyle w:val="TableParagraph"/>
              <w:numPr>
                <w:ilvl w:val="0"/>
                <w:numId w:val="1"/>
              </w:numPr>
              <w:tabs>
                <w:tab w:val="left" w:pos="873"/>
                <w:tab w:val="left" w:pos="874"/>
              </w:tabs>
              <w:spacing w:line="276" w:lineRule="auto"/>
              <w:rPr>
                <w:sz w:val="24"/>
                <w:szCs w:val="24"/>
              </w:rPr>
            </w:pPr>
            <w:r>
              <w:rPr>
                <w:sz w:val="24"/>
                <w:szCs w:val="24"/>
              </w:rPr>
              <w:t xml:space="preserve">cyfrannu at adolygiadau, ymchwiliadau a phrosiectau a gweithgareddau ymchwil, </w:t>
            </w:r>
          </w:p>
          <w:p w14:paraId="011E1DE2" w14:textId="77777777" w:rsidR="0069318B" w:rsidRDefault="004542CF" w:rsidP="004542CF">
            <w:pPr>
              <w:pStyle w:val="TableParagraph"/>
              <w:numPr>
                <w:ilvl w:val="0"/>
                <w:numId w:val="1"/>
              </w:numPr>
              <w:tabs>
                <w:tab w:val="left" w:pos="873"/>
                <w:tab w:val="left" w:pos="874"/>
              </w:tabs>
              <w:spacing w:line="276" w:lineRule="auto"/>
              <w:rPr>
                <w:sz w:val="24"/>
              </w:rPr>
            </w:pPr>
            <w:r>
              <w:rPr>
                <w:sz w:val="24"/>
                <w:szCs w:val="24"/>
              </w:rPr>
              <w:t xml:space="preserve">creu adroddiadau, gwybodaeth ac argymhelion ynghylch materion sy’n effeithio ar fywydau plant a phobl ifanc, mewn fformat addas a hygyrch. </w:t>
            </w:r>
            <w:r w:rsidR="005B0B80" w:rsidRPr="0E9A7D6B">
              <w:rPr>
                <w:sz w:val="24"/>
                <w:szCs w:val="24"/>
              </w:rPr>
              <w:t xml:space="preserve"> </w:t>
            </w:r>
          </w:p>
          <w:p w14:paraId="7B6D0DC3" w14:textId="77777777" w:rsidR="00AC453C" w:rsidRDefault="00AC453C" w:rsidP="00AC453C">
            <w:pPr>
              <w:pStyle w:val="TableParagraph"/>
              <w:tabs>
                <w:tab w:val="left" w:pos="873"/>
                <w:tab w:val="left" w:pos="874"/>
              </w:tabs>
              <w:spacing w:line="276" w:lineRule="auto"/>
              <w:ind w:left="873" w:right="679"/>
              <w:rPr>
                <w:sz w:val="24"/>
              </w:rPr>
            </w:pPr>
          </w:p>
        </w:tc>
      </w:tr>
      <w:tr w:rsidR="00DB705A" w14:paraId="01C77E0C" w14:textId="77777777">
        <w:trPr>
          <w:trHeight w:val="705"/>
        </w:trPr>
        <w:tc>
          <w:tcPr>
            <w:tcW w:w="10370" w:type="dxa"/>
            <w:tcBorders>
              <w:right w:val="single" w:sz="6" w:space="0" w:color="000000" w:themeColor="text1"/>
            </w:tcBorders>
            <w:shd w:val="clear" w:color="auto" w:fill="538DD3"/>
          </w:tcPr>
          <w:p w14:paraId="5A80FF3C" w14:textId="77777777" w:rsidR="00DB705A" w:rsidRDefault="00DB705A">
            <w:pPr>
              <w:pStyle w:val="TableParagraph"/>
              <w:spacing w:before="11"/>
              <w:rPr>
                <w:b/>
                <w:sz w:val="23"/>
              </w:rPr>
            </w:pPr>
          </w:p>
          <w:p w14:paraId="21CC9A08" w14:textId="77777777" w:rsidR="00DB705A" w:rsidRDefault="005B0B80">
            <w:pPr>
              <w:pStyle w:val="TableParagraph"/>
              <w:tabs>
                <w:tab w:val="left" w:pos="830"/>
              </w:tabs>
              <w:ind w:left="110"/>
              <w:rPr>
                <w:b/>
                <w:sz w:val="28"/>
                <w:szCs w:val="28"/>
              </w:rPr>
            </w:pPr>
            <w:r w:rsidRPr="00213B0D">
              <w:rPr>
                <w:b/>
                <w:sz w:val="28"/>
                <w:szCs w:val="28"/>
              </w:rPr>
              <w:t>3.</w:t>
            </w:r>
            <w:r w:rsidRPr="00213B0D">
              <w:rPr>
                <w:b/>
                <w:sz w:val="28"/>
                <w:szCs w:val="28"/>
              </w:rPr>
              <w:tab/>
            </w:r>
            <w:r w:rsidR="004542CF">
              <w:rPr>
                <w:b/>
                <w:sz w:val="28"/>
                <w:szCs w:val="28"/>
              </w:rPr>
              <w:t>Prif ddyletswyddau a chyfrifoldebau</w:t>
            </w:r>
          </w:p>
          <w:p w14:paraId="413DFAB3" w14:textId="77777777" w:rsidR="000B3BB7" w:rsidRPr="00213B0D" w:rsidRDefault="000B3BB7">
            <w:pPr>
              <w:pStyle w:val="TableParagraph"/>
              <w:tabs>
                <w:tab w:val="left" w:pos="830"/>
              </w:tabs>
              <w:ind w:left="110"/>
              <w:rPr>
                <w:b/>
                <w:sz w:val="28"/>
                <w:szCs w:val="28"/>
              </w:rPr>
            </w:pPr>
          </w:p>
        </w:tc>
      </w:tr>
      <w:tr w:rsidR="00DB705A" w14:paraId="7C0B18E0" w14:textId="77777777">
        <w:trPr>
          <w:trHeight w:val="5380"/>
        </w:trPr>
        <w:tc>
          <w:tcPr>
            <w:tcW w:w="10370" w:type="dxa"/>
            <w:tcBorders>
              <w:left w:val="single" w:sz="6" w:space="0" w:color="000000" w:themeColor="text1"/>
              <w:bottom w:val="single" w:sz="6" w:space="0" w:color="000000" w:themeColor="text1"/>
              <w:right w:val="single" w:sz="6" w:space="0" w:color="000000" w:themeColor="text1"/>
            </w:tcBorders>
          </w:tcPr>
          <w:p w14:paraId="5D3B3DBE" w14:textId="77777777" w:rsidR="00DB705A" w:rsidRDefault="00DB705A">
            <w:pPr>
              <w:pStyle w:val="TableParagraph"/>
              <w:spacing w:before="10"/>
              <w:rPr>
                <w:b/>
                <w:sz w:val="23"/>
              </w:rPr>
            </w:pPr>
          </w:p>
          <w:p w14:paraId="44BC8262" w14:textId="77777777" w:rsidR="00DB705A" w:rsidRDefault="004542CF" w:rsidP="00F1604C">
            <w:pPr>
              <w:pStyle w:val="TableParagraph"/>
              <w:numPr>
                <w:ilvl w:val="0"/>
                <w:numId w:val="5"/>
              </w:numPr>
              <w:tabs>
                <w:tab w:val="left" w:pos="468"/>
              </w:tabs>
              <w:ind w:right="244"/>
              <w:jc w:val="both"/>
              <w:rPr>
                <w:sz w:val="24"/>
                <w:szCs w:val="24"/>
              </w:rPr>
            </w:pPr>
            <w:r>
              <w:rPr>
                <w:sz w:val="24"/>
                <w:szCs w:val="24"/>
              </w:rPr>
              <w:t xml:space="preserve">Dadansoddi a dylanwadu ar fentrau polisi allweddol gan Lywodraeth Cymru, Llywodraeth y Deyrnas Unedig a chyrff cyhoeddus eraill. Casglu tystiolaeth am eu heffaith ar blant, pobl ifanc a theuluoedd ar lefel genedlaethol a lleol, gan gymryd i ystyriaeth bersbectif plant a phobl ifanc. </w:t>
            </w:r>
          </w:p>
          <w:p w14:paraId="0EE2CAB6" w14:textId="77777777" w:rsidR="00DB705A" w:rsidRDefault="00DB705A" w:rsidP="00F1604C">
            <w:pPr>
              <w:pStyle w:val="TableParagraph"/>
              <w:spacing w:before="2"/>
              <w:ind w:right="244"/>
              <w:rPr>
                <w:b/>
                <w:sz w:val="24"/>
              </w:rPr>
            </w:pPr>
          </w:p>
          <w:p w14:paraId="2D876B2E" w14:textId="77777777" w:rsidR="00DB705A" w:rsidRDefault="004542CF" w:rsidP="00F1604C">
            <w:pPr>
              <w:pStyle w:val="TableParagraph"/>
              <w:numPr>
                <w:ilvl w:val="0"/>
                <w:numId w:val="5"/>
              </w:numPr>
              <w:tabs>
                <w:tab w:val="left" w:pos="468"/>
              </w:tabs>
              <w:ind w:right="244"/>
              <w:jc w:val="both"/>
              <w:rPr>
                <w:sz w:val="24"/>
                <w:szCs w:val="24"/>
              </w:rPr>
            </w:pPr>
            <w:r>
              <w:rPr>
                <w:sz w:val="24"/>
                <w:szCs w:val="24"/>
              </w:rPr>
              <w:t>Cefnogi a chyflwyno syniadau polisi ac argymhellion a fydd yn diogelu a hybu hawliau a llesiant plant a phobl ifanc yng Nghymru</w:t>
            </w:r>
            <w:r w:rsidR="005B0B80" w:rsidRPr="31AB0322">
              <w:rPr>
                <w:sz w:val="24"/>
                <w:szCs w:val="24"/>
              </w:rPr>
              <w:t>.</w:t>
            </w:r>
          </w:p>
          <w:p w14:paraId="3F278CFE" w14:textId="77777777" w:rsidR="00DB705A" w:rsidRDefault="00DB705A" w:rsidP="00F1604C">
            <w:pPr>
              <w:pStyle w:val="TableParagraph"/>
              <w:spacing w:before="10"/>
              <w:ind w:right="244"/>
              <w:rPr>
                <w:b/>
                <w:sz w:val="23"/>
              </w:rPr>
            </w:pPr>
          </w:p>
          <w:p w14:paraId="6B58B879" w14:textId="77777777" w:rsidR="00DB705A" w:rsidRDefault="005B0B80" w:rsidP="00F1604C">
            <w:pPr>
              <w:pStyle w:val="TableParagraph"/>
              <w:numPr>
                <w:ilvl w:val="0"/>
                <w:numId w:val="4"/>
              </w:numPr>
              <w:tabs>
                <w:tab w:val="left" w:pos="449"/>
              </w:tabs>
              <w:ind w:right="244"/>
              <w:jc w:val="both"/>
              <w:rPr>
                <w:sz w:val="24"/>
              </w:rPr>
            </w:pPr>
            <w:r>
              <w:rPr>
                <w:sz w:val="24"/>
              </w:rPr>
              <w:t>C</w:t>
            </w:r>
            <w:r w:rsidR="004542CF">
              <w:rPr>
                <w:sz w:val="24"/>
              </w:rPr>
              <w:t xml:space="preserve">yfrannu at raglen o adolygu gweithdrefnau cwynion, trefniadau eiriolaeth a gweithdrefnau datgelu camarfer gwasanaethau a reoleiddir i blant yng Nghymru. Cyfranogi yn y broses o gasglu ac archwilio tystiolaeth a llunio argymhellion. </w:t>
            </w:r>
          </w:p>
          <w:p w14:paraId="45A9EFBF" w14:textId="77777777" w:rsidR="00DB705A" w:rsidRDefault="00DB705A" w:rsidP="00F1604C">
            <w:pPr>
              <w:pStyle w:val="TableParagraph"/>
              <w:ind w:right="244"/>
              <w:rPr>
                <w:b/>
                <w:sz w:val="24"/>
              </w:rPr>
            </w:pPr>
          </w:p>
          <w:p w14:paraId="235F3A8B" w14:textId="77777777" w:rsidR="00DB705A" w:rsidRPr="00842823" w:rsidRDefault="004542CF" w:rsidP="00F1604C">
            <w:pPr>
              <w:pStyle w:val="TableParagraph"/>
              <w:numPr>
                <w:ilvl w:val="0"/>
                <w:numId w:val="4"/>
              </w:numPr>
              <w:tabs>
                <w:tab w:val="left" w:pos="448"/>
                <w:tab w:val="left" w:pos="449"/>
              </w:tabs>
              <w:spacing w:line="299" w:lineRule="exact"/>
              <w:ind w:right="244" w:hanging="342"/>
              <w:jc w:val="both"/>
              <w:rPr>
                <w:sz w:val="24"/>
                <w:szCs w:val="24"/>
              </w:rPr>
            </w:pPr>
            <w:r>
              <w:rPr>
                <w:sz w:val="24"/>
                <w:szCs w:val="24"/>
              </w:rPr>
              <w:t xml:space="preserve">Cyfranogi mewn prosiectau ar draws y sefydliad, eu cynllunio a’u harwain, yn unol â’r pwerau a roddwyd i Gomisiynydd Plant Cymru, fel rhan o gynlluniau gwaith blynyddol a strategol y swyddfa. </w:t>
            </w:r>
          </w:p>
          <w:p w14:paraId="1755BD44" w14:textId="77777777" w:rsidR="00842823" w:rsidRDefault="00842823" w:rsidP="00F1604C">
            <w:pPr>
              <w:pStyle w:val="ListParagraph"/>
              <w:ind w:right="244"/>
              <w:rPr>
                <w:sz w:val="24"/>
              </w:rPr>
            </w:pPr>
          </w:p>
          <w:p w14:paraId="4F4A9A37" w14:textId="77777777" w:rsidR="00842823" w:rsidRDefault="004542CF" w:rsidP="00F1604C">
            <w:pPr>
              <w:pStyle w:val="TableParagraph"/>
              <w:numPr>
                <w:ilvl w:val="0"/>
                <w:numId w:val="4"/>
              </w:numPr>
              <w:tabs>
                <w:tab w:val="left" w:pos="448"/>
                <w:tab w:val="left" w:pos="449"/>
              </w:tabs>
              <w:spacing w:line="299" w:lineRule="exact"/>
              <w:ind w:right="244" w:hanging="342"/>
              <w:rPr>
                <w:sz w:val="24"/>
              </w:rPr>
            </w:pPr>
            <w:r>
              <w:rPr>
                <w:sz w:val="24"/>
              </w:rPr>
              <w:t xml:space="preserve">Nodi materion sy’n effeithio ar hawliau a lles plant y mae angen gweithredu yn eu cylch, a dod â nhw at sylw’r Pennaeth Polisi a Materion Cyhoeddus a Chomisiynydd Plant Cymru. </w:t>
            </w:r>
          </w:p>
        </w:tc>
      </w:tr>
    </w:tbl>
    <w:p w14:paraId="50C654F7" w14:textId="77777777" w:rsidR="00DB705A" w:rsidRDefault="00DB705A">
      <w:pPr>
        <w:spacing w:line="299" w:lineRule="exact"/>
        <w:rPr>
          <w:sz w:val="24"/>
        </w:rPr>
        <w:sectPr w:rsidR="00DB705A">
          <w:footerReference w:type="default" r:id="rId11"/>
          <w:type w:val="continuous"/>
          <w:pgSz w:w="11910" w:h="16840"/>
          <w:pgMar w:top="800" w:right="300" w:bottom="280" w:left="380" w:header="720" w:footer="720" w:gutter="0"/>
          <w:cols w:space="720"/>
        </w:sectPr>
      </w:pPr>
    </w:p>
    <w:p w14:paraId="63B670DA" w14:textId="77777777" w:rsidR="00DB705A" w:rsidRDefault="000B16A1" w:rsidP="00842823">
      <w:pPr>
        <w:pStyle w:val="BodyText"/>
        <w:spacing w:before="22"/>
        <w:ind w:left="812"/>
        <w:rPr>
          <w:sz w:val="23"/>
        </w:rPr>
      </w:pPr>
      <w:r>
        <w:rPr>
          <w:noProof/>
        </w:rPr>
        <w:lastRenderedPageBreak/>
        <w:pict w14:anchorId="1E048C5D">
          <v:group id="Group 2" o:spid="_x0000_s1026" style="position:absolute;left:0;text-align:left;margin-left:36.85pt;margin-top:.65pt;width:519.25pt;height:693.35pt;z-index:-251658240;mso-position-horizontal-relative:page" coordorigin="737,13" coordsize="10385,138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">
            <v:line id="Line 6" o:spid="_x0000_s1027" style="position:absolute;visibility:visible;mso-wrap-style:square" from="737,18" to="11107,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v:path arrowok="f"/>
              <o:lock v:ext="edit" shapetype="f"/>
            </v:line>
            <v:line id="Line 5" o:spid="_x0000_s1028" style="position:absolute;visibility:visible;mso-wrap-style:square" from="744,23" to="744,138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" strokeweight=".72pt">
              <v:path arrowok="f"/>
              <o:lock v:ext="edit" shapetype="f"/>
            </v:line>
            <v:line id="Line 4" o:spid="_x0000_s1029" style="position:absolute;visibility:visible;mso-wrap-style:square" from="751,13873" to="11107,138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" strokeweight=".72pt">
              <v:path arrowok="f"/>
              <o:lock v:ext="edit" shapetype="f"/>
            </v:line>
            <v:line id="Line 3" o:spid="_x0000_s1030" style="position:absolute;visibility:visible;mso-wrap-style:square" from="11114,13" to="11114,138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" strokeweight=".72pt">
              <v:path arrowok="f"/>
              <o:lock v:ext="edit" shapetype="f"/>
            </v:line>
            <w10:wrap anchorx="page"/>
          </v:group>
        </w:pict>
      </w:r>
    </w:p>
    <w:p w14:paraId="69145554" w14:textId="77777777" w:rsidR="00DB705A" w:rsidRDefault="004542CF">
      <w:pPr>
        <w:pStyle w:val="ListParagraph"/>
        <w:numPr>
          <w:ilvl w:val="0"/>
          <w:numId w:val="3"/>
        </w:numPr>
        <w:tabs>
          <w:tab w:val="left" w:pos="812"/>
          <w:tab w:val="left" w:pos="813"/>
        </w:tabs>
        <w:spacing w:before="1"/>
        <w:ind w:right="585"/>
        <w:rPr>
          <w:sz w:val="24"/>
        </w:rPr>
      </w:pPr>
      <w:r>
        <w:rPr>
          <w:sz w:val="24"/>
        </w:rPr>
        <w:t xml:space="preserve">Rhoi cyngor ac arweiniad i’r Tîm Rheoli ynghylch blaenoriaethau gwaith a awgrymir ar gyfer y cynlluniau gwaith blynyddol a strategol. </w:t>
      </w:r>
    </w:p>
    <w:p w14:paraId="4C1A5434" w14:textId="77777777" w:rsidR="00DB705A" w:rsidRDefault="00DB705A">
      <w:pPr>
        <w:pStyle w:val="BodyText"/>
      </w:pPr>
    </w:p>
    <w:p w14:paraId="291D1CD1" w14:textId="77777777" w:rsidR="00DB705A" w:rsidRDefault="00410DE4" w:rsidP="31AB0322">
      <w:pPr>
        <w:pStyle w:val="ListParagraph"/>
        <w:numPr>
          <w:ilvl w:val="0"/>
          <w:numId w:val="3"/>
        </w:numPr>
        <w:tabs>
          <w:tab w:val="left" w:pos="812"/>
          <w:tab w:val="left" w:pos="813"/>
        </w:tabs>
        <w:rPr>
          <w:sz w:val="24"/>
          <w:szCs w:val="24"/>
        </w:rPr>
      </w:pPr>
      <w:r>
        <w:rPr>
          <w:sz w:val="24"/>
          <w:szCs w:val="24"/>
        </w:rPr>
        <w:t xml:space="preserve">Cynhyrchu briffiadau, adroddiadau ac adnoddau sy’n cyflwyno’r materion sy’n </w:t>
      </w:r>
      <w:r w:rsidR="00F1604C">
        <w:rPr>
          <w:sz w:val="24"/>
          <w:szCs w:val="24"/>
        </w:rPr>
        <w:t>cael effaith</w:t>
      </w:r>
      <w:r>
        <w:rPr>
          <w:sz w:val="24"/>
          <w:szCs w:val="24"/>
        </w:rPr>
        <w:t xml:space="preserve"> ar blant a phobl ifanc yn effeithiol i’r Llywodraeth ac i gynulleidfaoedd eraill. </w:t>
      </w:r>
    </w:p>
    <w:p w14:paraId="5CE7542B" w14:textId="77777777" w:rsidR="00DB705A" w:rsidRDefault="00DB705A">
      <w:pPr>
        <w:pStyle w:val="BodyText"/>
      </w:pPr>
    </w:p>
    <w:p w14:paraId="3194D215" w14:textId="77777777" w:rsidR="00DB705A" w:rsidRDefault="00410DE4" w:rsidP="31AB0322">
      <w:pPr>
        <w:pStyle w:val="ListParagraph"/>
        <w:numPr>
          <w:ilvl w:val="0"/>
          <w:numId w:val="3"/>
        </w:numPr>
        <w:tabs>
          <w:tab w:val="left" w:pos="812"/>
          <w:tab w:val="left" w:pos="813"/>
        </w:tabs>
        <w:ind w:right="586"/>
        <w:rPr>
          <w:sz w:val="24"/>
          <w:szCs w:val="24"/>
        </w:rPr>
      </w:pPr>
      <w:r>
        <w:rPr>
          <w:sz w:val="24"/>
          <w:szCs w:val="24"/>
        </w:rPr>
        <w:t xml:space="preserve">Derbyn cyfrifoldeb am themâu polisi a ddyrannwyd, gan ddatblygu arbenigedd a gwybodaeth i gefnogi’r themâu hyn, a gweithredu fel arweinydd i’r maes polisi hwn o fewn y tîm. </w:t>
      </w:r>
    </w:p>
    <w:p w14:paraId="354C4F03" w14:textId="77777777" w:rsidR="00DB705A" w:rsidRDefault="00DB705A">
      <w:pPr>
        <w:pStyle w:val="BodyText"/>
        <w:spacing w:before="10"/>
        <w:rPr>
          <w:sz w:val="23"/>
        </w:rPr>
      </w:pPr>
    </w:p>
    <w:p w14:paraId="4B8008B2" w14:textId="77777777" w:rsidR="00DB705A" w:rsidRDefault="00410DE4" w:rsidP="31AB0322">
      <w:pPr>
        <w:pStyle w:val="ListParagraph"/>
        <w:numPr>
          <w:ilvl w:val="0"/>
          <w:numId w:val="3"/>
        </w:numPr>
        <w:tabs>
          <w:tab w:val="left" w:pos="813"/>
        </w:tabs>
        <w:ind w:right="585"/>
        <w:jc w:val="both"/>
        <w:rPr>
          <w:sz w:val="24"/>
          <w:szCs w:val="24"/>
        </w:rPr>
      </w:pPr>
      <w:r>
        <w:rPr>
          <w:sz w:val="24"/>
          <w:szCs w:val="24"/>
        </w:rPr>
        <w:t xml:space="preserve">Cynhyrchu a rhannu briffiadau polisi i’r Comisiynydd a chydweithwyr eraill. </w:t>
      </w:r>
      <w:r w:rsidR="005B0B80" w:rsidRPr="0E9A7D6B">
        <w:rPr>
          <w:sz w:val="24"/>
          <w:szCs w:val="24"/>
        </w:rPr>
        <w:t xml:space="preserve"> </w:t>
      </w:r>
    </w:p>
    <w:p w14:paraId="09DA7001" w14:textId="77777777" w:rsidR="00DB705A" w:rsidRDefault="00DB705A" w:rsidP="004542CF">
      <w:pPr>
        <w:pStyle w:val="ListParagraph"/>
        <w:tabs>
          <w:tab w:val="left" w:pos="813"/>
        </w:tabs>
        <w:ind w:right="585" w:firstLine="0"/>
        <w:jc w:val="both"/>
        <w:rPr>
          <w:sz w:val="24"/>
          <w:szCs w:val="24"/>
        </w:rPr>
      </w:pPr>
    </w:p>
    <w:p w14:paraId="1C0799F3" w14:textId="77777777" w:rsidR="00DB705A" w:rsidRDefault="00410DE4" w:rsidP="31AB0322">
      <w:pPr>
        <w:pStyle w:val="ListParagraph"/>
        <w:numPr>
          <w:ilvl w:val="0"/>
          <w:numId w:val="3"/>
        </w:numPr>
        <w:tabs>
          <w:tab w:val="left" w:pos="813"/>
        </w:tabs>
        <w:ind w:right="585"/>
        <w:jc w:val="both"/>
        <w:rPr>
          <w:sz w:val="24"/>
          <w:szCs w:val="24"/>
        </w:rPr>
      </w:pPr>
      <w:r>
        <w:rPr>
          <w:sz w:val="24"/>
          <w:szCs w:val="24"/>
        </w:rPr>
        <w:t xml:space="preserve">Deall, dehongli a chyflwyno canfyddiadau ymchwil, gan gynnwys data meintiol ac ansoddol, </w:t>
      </w:r>
      <w:r w:rsidR="00F1604C">
        <w:rPr>
          <w:sz w:val="24"/>
          <w:szCs w:val="24"/>
        </w:rPr>
        <w:t>a</w:t>
      </w:r>
      <w:r>
        <w:rPr>
          <w:sz w:val="24"/>
          <w:szCs w:val="24"/>
        </w:rPr>
        <w:t xml:space="preserve"> sicrhau’r wybodaeth ddiweddaraf am ddatblygiadau deddfwriaethol newydd ac ymchwil sy’n dod i’r amlwg. </w:t>
      </w:r>
    </w:p>
    <w:p w14:paraId="6AA9D2F8" w14:textId="77777777" w:rsidR="00DB705A" w:rsidRDefault="00DB705A">
      <w:pPr>
        <w:pStyle w:val="BodyText"/>
        <w:spacing w:before="1"/>
      </w:pPr>
    </w:p>
    <w:p w14:paraId="100F702E" w14:textId="77777777" w:rsidR="00DB705A" w:rsidRDefault="00410DE4">
      <w:pPr>
        <w:pStyle w:val="ListParagraph"/>
        <w:numPr>
          <w:ilvl w:val="0"/>
          <w:numId w:val="3"/>
        </w:numPr>
        <w:tabs>
          <w:tab w:val="left" w:pos="813"/>
        </w:tabs>
        <w:jc w:val="both"/>
        <w:rPr>
          <w:sz w:val="24"/>
        </w:rPr>
      </w:pPr>
      <w:r>
        <w:rPr>
          <w:sz w:val="24"/>
        </w:rPr>
        <w:t xml:space="preserve">Meithrin perthnasoedd gwaith cadarn a bod yn ffrind beirniadol annibynnol, uchel eich parch i’r holl asiantaethau yn y sectorau statudol a gwirfoddol y mae eu gwaith yn berthnasol i swyddogaethau’r Comisiynydd. </w:t>
      </w:r>
    </w:p>
    <w:p w14:paraId="3B4F4065" w14:textId="77777777" w:rsidR="00DB705A" w:rsidRDefault="00DB705A">
      <w:pPr>
        <w:pStyle w:val="BodyText"/>
      </w:pPr>
    </w:p>
    <w:p w14:paraId="6A66388F" w14:textId="77777777" w:rsidR="00DB705A" w:rsidRDefault="00410DE4">
      <w:pPr>
        <w:pStyle w:val="ListParagraph"/>
        <w:numPr>
          <w:ilvl w:val="0"/>
          <w:numId w:val="3"/>
        </w:numPr>
        <w:tabs>
          <w:tab w:val="left" w:pos="813"/>
        </w:tabs>
        <w:spacing w:line="242" w:lineRule="auto"/>
        <w:ind w:right="594"/>
        <w:jc w:val="both"/>
        <w:rPr>
          <w:sz w:val="24"/>
        </w:rPr>
      </w:pPr>
      <w:r>
        <w:rPr>
          <w:sz w:val="24"/>
        </w:rPr>
        <w:t xml:space="preserve">Cynrychioli Comisiynydd Plant Cymru </w:t>
      </w:r>
      <w:r w:rsidR="00F1604C">
        <w:rPr>
          <w:sz w:val="24"/>
        </w:rPr>
        <w:t>mewn g</w:t>
      </w:r>
      <w:r>
        <w:rPr>
          <w:sz w:val="24"/>
        </w:rPr>
        <w:t>we</w:t>
      </w:r>
      <w:r w:rsidR="00F1604C">
        <w:rPr>
          <w:sz w:val="24"/>
        </w:rPr>
        <w:t>ithdai, cynadleddau, seminarau, yng ng</w:t>
      </w:r>
      <w:r>
        <w:rPr>
          <w:sz w:val="24"/>
        </w:rPr>
        <w:t>weithgorau allweddol Lly</w:t>
      </w:r>
      <w:r w:rsidR="00F1604C">
        <w:rPr>
          <w:sz w:val="24"/>
        </w:rPr>
        <w:t>wodraeth Cymru ac mewn</w:t>
      </w:r>
      <w:r>
        <w:rPr>
          <w:sz w:val="24"/>
        </w:rPr>
        <w:t xml:space="preserve">sefydliadau gwirfoddol. </w:t>
      </w:r>
    </w:p>
    <w:p w14:paraId="6E94A5EE" w14:textId="77777777" w:rsidR="00DB705A" w:rsidRDefault="00DB705A">
      <w:pPr>
        <w:pStyle w:val="BodyText"/>
        <w:spacing w:before="7"/>
        <w:rPr>
          <w:sz w:val="23"/>
        </w:rPr>
      </w:pPr>
    </w:p>
    <w:p w14:paraId="57AE8F73" w14:textId="77777777" w:rsidR="00DB705A" w:rsidRPr="00AC453C" w:rsidRDefault="00410DE4" w:rsidP="0E9A7D6B">
      <w:pPr>
        <w:pStyle w:val="ListParagraph"/>
        <w:numPr>
          <w:ilvl w:val="0"/>
          <w:numId w:val="13"/>
        </w:numPr>
        <w:tabs>
          <w:tab w:val="left" w:pos="832"/>
        </w:tabs>
        <w:spacing w:before="8" w:line="242" w:lineRule="auto"/>
        <w:ind w:left="851"/>
        <w:jc w:val="both"/>
        <w:rPr>
          <w:sz w:val="23"/>
          <w:szCs w:val="23"/>
        </w:rPr>
      </w:pPr>
      <w:r>
        <w:rPr>
          <w:sz w:val="24"/>
          <w:szCs w:val="24"/>
        </w:rPr>
        <w:t xml:space="preserve">Ysgrifennu amrywiaeth o adroddiadau, gohebiaeth, cyhoeddiadau polisi a briffiadau o safon uchel, sy’n seiliedig ar dystiolaeth, ar gyfer ystod eang o gynulleidfaoedd sy’n cynnwys plant a phobl ifanc. </w:t>
      </w:r>
    </w:p>
    <w:p w14:paraId="5EC20F82" w14:textId="77777777" w:rsidR="00DB705A" w:rsidRDefault="00DB705A">
      <w:pPr>
        <w:pStyle w:val="BodyText"/>
        <w:spacing w:before="10"/>
        <w:rPr>
          <w:sz w:val="23"/>
        </w:rPr>
      </w:pPr>
    </w:p>
    <w:p w14:paraId="55D9DB2C" w14:textId="77777777" w:rsidR="00DB705A" w:rsidRPr="00AC453C" w:rsidRDefault="00041C30" w:rsidP="31AB0322">
      <w:pPr>
        <w:pStyle w:val="ListParagraph"/>
        <w:numPr>
          <w:ilvl w:val="0"/>
          <w:numId w:val="13"/>
        </w:numPr>
        <w:tabs>
          <w:tab w:val="left" w:pos="831"/>
          <w:tab w:val="left" w:pos="832"/>
        </w:tabs>
        <w:spacing w:before="7"/>
        <w:ind w:left="851" w:right="805"/>
        <w:rPr>
          <w:sz w:val="23"/>
          <w:szCs w:val="23"/>
        </w:rPr>
      </w:pPr>
      <w:r>
        <w:rPr>
          <w:sz w:val="24"/>
          <w:szCs w:val="24"/>
        </w:rPr>
        <w:t xml:space="preserve">Gweithio’n uniongyrchol gyda phlant a phobl ifanc i sicrhau bod eu persbectif nhw yn dylanwadu ar baratoi ymgyngoriadau polisi ac adroddiadau. Cefnogi gwaith ehangach gyda phlant a phobl ifanc ar gais ac ar lefel briodol, yn unol â gwerthoedd gweithle Comisiynydd Plant Cymru. </w:t>
      </w:r>
    </w:p>
    <w:p w14:paraId="21BA04DF" w14:textId="77777777" w:rsidR="00DB705A" w:rsidRDefault="00DB705A">
      <w:pPr>
        <w:pStyle w:val="BodyText"/>
        <w:spacing w:before="2"/>
      </w:pPr>
    </w:p>
    <w:p w14:paraId="7859A956" w14:textId="77777777" w:rsidR="00410DE4" w:rsidRPr="00410DE4" w:rsidRDefault="004542CF" w:rsidP="00DC7F4F">
      <w:pPr>
        <w:pStyle w:val="BodyText"/>
        <w:numPr>
          <w:ilvl w:val="0"/>
          <w:numId w:val="15"/>
        </w:numPr>
        <w:spacing w:before="11"/>
        <w:rPr>
          <w:sz w:val="23"/>
        </w:rPr>
      </w:pPr>
      <w:r>
        <w:t xml:space="preserve">Cynnal gwerthoedd y Comisiynydd trwy wrando ar ein paneli </w:t>
      </w:r>
      <w:r w:rsidR="00410DE4">
        <w:t xml:space="preserve">cynghori arbenigol o blant ac oedolion, </w:t>
      </w:r>
    </w:p>
    <w:p w14:paraId="22C24FA4" w14:textId="77777777" w:rsidR="00DB705A" w:rsidRDefault="00410DE4" w:rsidP="00410DE4">
      <w:pPr>
        <w:pStyle w:val="BodyText"/>
        <w:spacing w:before="11"/>
        <w:ind w:left="832"/>
        <w:rPr>
          <w:sz w:val="23"/>
        </w:rPr>
      </w:pPr>
      <w:r>
        <w:t>cadw mewn cysylltiad â nhw a’u cynnwys mewn agweddau allweddol ar waith y Comisiynydd</w:t>
      </w:r>
      <w:r w:rsidR="0090090A" w:rsidRPr="000447DA">
        <w:t>.</w:t>
      </w:r>
      <w:r w:rsidR="00AC453C" w:rsidRPr="0090090A" w:rsidDel="00AC453C">
        <w:rPr>
          <w:rFonts w:ascii="Symbol" w:hAnsi="Symbol"/>
          <w:sz w:val="28"/>
        </w:rPr>
        <w:t></w:t>
      </w:r>
    </w:p>
    <w:p w14:paraId="137602C0" w14:textId="77777777" w:rsidR="00DB705A" w:rsidRDefault="00DB705A" w:rsidP="00AC453C">
      <w:pPr>
        <w:pStyle w:val="ListParagraph"/>
        <w:tabs>
          <w:tab w:val="left" w:pos="831"/>
          <w:tab w:val="left" w:pos="832"/>
        </w:tabs>
        <w:ind w:left="832" w:right="589" w:firstLine="0"/>
        <w:rPr>
          <w:sz w:val="23"/>
        </w:rPr>
      </w:pPr>
    </w:p>
    <w:p w14:paraId="31542DC2" w14:textId="77777777" w:rsidR="00DB705A" w:rsidRDefault="004542CF">
      <w:pPr>
        <w:pStyle w:val="ListParagraph"/>
        <w:numPr>
          <w:ilvl w:val="0"/>
          <w:numId w:val="3"/>
        </w:numPr>
        <w:tabs>
          <w:tab w:val="left" w:pos="813"/>
        </w:tabs>
        <w:spacing w:line="242" w:lineRule="auto"/>
        <w:jc w:val="both"/>
        <w:rPr>
          <w:sz w:val="24"/>
        </w:rPr>
      </w:pPr>
      <w:r>
        <w:rPr>
          <w:sz w:val="24"/>
        </w:rPr>
        <w:t xml:space="preserve">Ymgymryd ag unrhyw ddyletswyddau eraill sydd o fewn cylch gwaith y radd, fel y bydd y Tîm Rheoli’n barnu sy’n angenrheidiol. </w:t>
      </w:r>
    </w:p>
    <w:p w14:paraId="056C3330" w14:textId="77777777" w:rsidR="00DB705A" w:rsidRDefault="00DB705A">
      <w:pPr>
        <w:spacing w:line="242" w:lineRule="auto"/>
        <w:jc w:val="both"/>
        <w:rPr>
          <w:sz w:val="24"/>
        </w:rPr>
        <w:sectPr w:rsidR="00DB705A">
          <w:pgSz w:w="11910" w:h="16840"/>
          <w:pgMar w:top="820" w:right="300" w:bottom="280" w:left="3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4"/>
      </w:tblGrid>
      <w:tr w:rsidR="00DB705A" w14:paraId="612EF7C7" w14:textId="77777777">
        <w:trPr>
          <w:trHeight w:val="585"/>
        </w:trPr>
        <w:tc>
          <w:tcPr>
            <w:tcW w:w="10994" w:type="dxa"/>
            <w:shd w:val="clear" w:color="auto" w:fill="538DD3"/>
          </w:tcPr>
          <w:p w14:paraId="22F46566" w14:textId="77777777" w:rsidR="00DB705A" w:rsidRDefault="00DB705A">
            <w:pPr>
              <w:pStyle w:val="TableParagraph"/>
              <w:spacing w:before="4"/>
              <w:rPr>
                <w:sz w:val="23"/>
              </w:rPr>
            </w:pPr>
          </w:p>
          <w:p w14:paraId="14E2ACEF" w14:textId="77777777" w:rsidR="000B3BB7" w:rsidRPr="000B3BB7" w:rsidRDefault="000B3BB7" w:rsidP="003B3A89">
            <w:pPr>
              <w:pStyle w:val="TableParagraph"/>
              <w:spacing w:before="1" w:line="280" w:lineRule="exact"/>
              <w:ind w:left="107"/>
              <w:rPr>
                <w:b/>
                <w:sz w:val="32"/>
                <w:szCs w:val="32"/>
              </w:rPr>
            </w:pPr>
            <w:r>
              <w:rPr>
                <w:b/>
                <w:sz w:val="32"/>
                <w:szCs w:val="32"/>
              </w:rPr>
              <w:t xml:space="preserve">4. </w:t>
            </w:r>
            <w:r w:rsidR="00CD318D">
              <w:rPr>
                <w:b/>
                <w:sz w:val="32"/>
                <w:szCs w:val="32"/>
              </w:rPr>
              <w:t>Manyleb Person</w:t>
            </w:r>
          </w:p>
          <w:p w14:paraId="57110D1D" w14:textId="77777777" w:rsidR="000B3BB7" w:rsidRDefault="000B3BB7" w:rsidP="003B3A89">
            <w:pPr>
              <w:pStyle w:val="TableParagraph"/>
              <w:spacing w:before="1" w:line="280" w:lineRule="exact"/>
              <w:ind w:left="107"/>
              <w:rPr>
                <w:b/>
                <w:sz w:val="28"/>
                <w:szCs w:val="28"/>
              </w:rPr>
            </w:pPr>
          </w:p>
          <w:p w14:paraId="4430E588" w14:textId="77777777" w:rsidR="00DC7F4F" w:rsidRDefault="00CD318D" w:rsidP="003B3A89">
            <w:pPr>
              <w:pStyle w:val="TableParagraph"/>
              <w:spacing w:before="1" w:line="280" w:lineRule="exact"/>
              <w:ind w:left="107"/>
              <w:rPr>
                <w:b/>
                <w:sz w:val="28"/>
                <w:szCs w:val="28"/>
              </w:rPr>
            </w:pPr>
            <w:r>
              <w:rPr>
                <w:b/>
                <w:sz w:val="28"/>
                <w:szCs w:val="28"/>
              </w:rPr>
              <w:t>Mae Cynghorwyr Polisi Comisiynydd Plant Cymru yn bobl sydd â’r sgiliau, yr wybodaeth, y profiad a’r agwedd sy’n dilyn</w:t>
            </w:r>
            <w:r w:rsidR="00DC7F4F">
              <w:rPr>
                <w:b/>
                <w:sz w:val="28"/>
                <w:szCs w:val="28"/>
              </w:rPr>
              <w:t>.</w:t>
            </w:r>
          </w:p>
          <w:p w14:paraId="22E25DA3" w14:textId="77777777" w:rsidR="00DB705A" w:rsidRPr="00213B0D" w:rsidRDefault="005B0B80" w:rsidP="003B3A89">
            <w:pPr>
              <w:pStyle w:val="TableParagraph"/>
              <w:spacing w:before="1" w:line="280" w:lineRule="exact"/>
              <w:ind w:left="107"/>
              <w:rPr>
                <w:b/>
                <w:sz w:val="28"/>
                <w:szCs w:val="28"/>
              </w:rPr>
            </w:pPr>
            <w:r w:rsidRPr="00213B0D">
              <w:rPr>
                <w:b/>
                <w:sz w:val="28"/>
                <w:szCs w:val="28"/>
              </w:rPr>
              <w:t xml:space="preserve"> </w:t>
            </w:r>
          </w:p>
        </w:tc>
      </w:tr>
      <w:tr w:rsidR="00DB705A" w14:paraId="5C657892" w14:textId="77777777">
        <w:trPr>
          <w:trHeight w:val="412"/>
        </w:trPr>
        <w:tc>
          <w:tcPr>
            <w:tcW w:w="10994" w:type="dxa"/>
          </w:tcPr>
          <w:p w14:paraId="61E464A8" w14:textId="77777777" w:rsidR="000B3BB7" w:rsidRDefault="000B3BB7" w:rsidP="005B7209">
            <w:pPr>
              <w:pStyle w:val="TableParagraph"/>
              <w:spacing w:line="280" w:lineRule="exact"/>
              <w:ind w:left="107"/>
              <w:rPr>
                <w:b/>
                <w:sz w:val="28"/>
                <w:szCs w:val="28"/>
              </w:rPr>
            </w:pPr>
          </w:p>
          <w:p w14:paraId="11F6794B" w14:textId="77777777" w:rsidR="00DB705A" w:rsidRDefault="005B0B80" w:rsidP="005B7209">
            <w:pPr>
              <w:pStyle w:val="TableParagraph"/>
              <w:spacing w:line="280" w:lineRule="exact"/>
              <w:ind w:left="107"/>
              <w:rPr>
                <w:b/>
                <w:sz w:val="28"/>
                <w:szCs w:val="28"/>
              </w:rPr>
            </w:pPr>
            <w:r w:rsidRPr="004A316A">
              <w:rPr>
                <w:b/>
                <w:sz w:val="28"/>
                <w:szCs w:val="28"/>
              </w:rPr>
              <w:t>1.</w:t>
            </w:r>
            <w:r w:rsidRPr="004A316A">
              <w:rPr>
                <w:b/>
                <w:spacing w:val="54"/>
                <w:sz w:val="28"/>
                <w:szCs w:val="28"/>
              </w:rPr>
              <w:t xml:space="preserve"> </w:t>
            </w:r>
            <w:r w:rsidR="00CD318D">
              <w:rPr>
                <w:b/>
                <w:sz w:val="28"/>
                <w:szCs w:val="28"/>
              </w:rPr>
              <w:t>Cyflawniadau neu Gymwysterau</w:t>
            </w:r>
          </w:p>
          <w:p w14:paraId="3797FA2E" w14:textId="77777777" w:rsidR="00DC7F4F" w:rsidRPr="004A316A" w:rsidRDefault="00DC7F4F" w:rsidP="005B7209">
            <w:pPr>
              <w:pStyle w:val="TableParagraph"/>
              <w:spacing w:line="280" w:lineRule="exact"/>
              <w:ind w:left="107"/>
              <w:rPr>
                <w:b/>
                <w:sz w:val="28"/>
                <w:szCs w:val="28"/>
              </w:rPr>
            </w:pPr>
          </w:p>
        </w:tc>
      </w:tr>
      <w:tr w:rsidR="00DB705A" w14:paraId="4B990964" w14:textId="77777777">
        <w:trPr>
          <w:trHeight w:val="880"/>
        </w:trPr>
        <w:tc>
          <w:tcPr>
            <w:tcW w:w="10994" w:type="dxa"/>
          </w:tcPr>
          <w:p w14:paraId="3BCF6C48" w14:textId="77777777" w:rsidR="006B5F89" w:rsidRDefault="00491F5A" w:rsidP="00F1604C">
            <w:pPr>
              <w:pStyle w:val="TableParagraph"/>
              <w:spacing w:before="1" w:line="290" w:lineRule="atLeast"/>
              <w:ind w:left="172"/>
              <w:rPr>
                <w:sz w:val="24"/>
                <w:szCs w:val="24"/>
              </w:rPr>
            </w:pPr>
            <w:r>
              <w:rPr>
                <w:sz w:val="24"/>
                <w:szCs w:val="24"/>
              </w:rPr>
              <w:t xml:space="preserve">I fod yn gymwys i gyflwyno cais am y rôl hon, dylai fod gennych </w:t>
            </w:r>
            <w:r>
              <w:rPr>
                <w:b/>
                <w:sz w:val="24"/>
                <w:szCs w:val="24"/>
              </w:rPr>
              <w:t xml:space="preserve">RAI NEU’R CYFAN </w:t>
            </w:r>
            <w:r>
              <w:rPr>
                <w:sz w:val="24"/>
                <w:szCs w:val="24"/>
              </w:rPr>
              <w:t>o’r cyflawniadau /</w:t>
            </w:r>
            <w:r w:rsidR="00F1604C">
              <w:rPr>
                <w:sz w:val="24"/>
                <w:szCs w:val="24"/>
              </w:rPr>
              <w:t xml:space="preserve"> c</w:t>
            </w:r>
            <w:r>
              <w:rPr>
                <w:sz w:val="24"/>
                <w:szCs w:val="24"/>
              </w:rPr>
              <w:t xml:space="preserve">ymwysterau canlynol: </w:t>
            </w:r>
          </w:p>
          <w:p w14:paraId="1F79C792" w14:textId="77777777" w:rsidR="00DC7F4F" w:rsidRDefault="00DC7F4F" w:rsidP="00F1604C">
            <w:pPr>
              <w:pStyle w:val="TableParagraph"/>
              <w:spacing w:before="1" w:line="290" w:lineRule="atLeast"/>
              <w:ind w:left="172"/>
              <w:rPr>
                <w:sz w:val="24"/>
                <w:szCs w:val="24"/>
              </w:rPr>
            </w:pPr>
          </w:p>
          <w:p w14:paraId="1DE9F579" w14:textId="77777777" w:rsidR="006B5F89" w:rsidRPr="00CF350A" w:rsidRDefault="00491F5A" w:rsidP="00F1604C">
            <w:pPr>
              <w:pStyle w:val="TableParagraph"/>
              <w:numPr>
                <w:ilvl w:val="0"/>
                <w:numId w:val="10"/>
              </w:numPr>
              <w:spacing w:before="1" w:line="290" w:lineRule="atLeast"/>
              <w:ind w:left="172" w:firstLine="0"/>
              <w:rPr>
                <w:sz w:val="24"/>
                <w:szCs w:val="24"/>
              </w:rPr>
            </w:pPr>
            <w:r>
              <w:rPr>
                <w:sz w:val="24"/>
                <w:szCs w:val="24"/>
              </w:rPr>
              <w:t>Profiad perthnasol mewn rôl debyg</w:t>
            </w:r>
            <w:r w:rsidR="006B5F89" w:rsidRPr="00CF350A">
              <w:rPr>
                <w:sz w:val="24"/>
                <w:szCs w:val="24"/>
              </w:rPr>
              <w:t xml:space="preserve"> </w:t>
            </w:r>
          </w:p>
          <w:p w14:paraId="337AD6BC" w14:textId="656B27B5" w:rsidR="006B5F89" w:rsidRPr="00CF350A" w:rsidRDefault="00491F5A" w:rsidP="00F1604C">
            <w:pPr>
              <w:pStyle w:val="TableParagraph"/>
              <w:numPr>
                <w:ilvl w:val="0"/>
                <w:numId w:val="10"/>
              </w:numPr>
              <w:spacing w:before="1" w:line="290" w:lineRule="atLeast"/>
              <w:ind w:left="172" w:firstLine="0"/>
              <w:rPr>
                <w:sz w:val="24"/>
                <w:szCs w:val="24"/>
              </w:rPr>
            </w:pPr>
            <w:r>
              <w:rPr>
                <w:sz w:val="24"/>
                <w:szCs w:val="24"/>
              </w:rPr>
              <w:t>Gradd mewn disgyblaeth berthnasol (e.e. addysg, y gyfraith, gwaith cymdeithasol, iechyd, chwarae, gwaith ieuenctid a chymuned, a chyfiawnder ieuenctid</w:t>
            </w:r>
            <w:r w:rsidR="3812F0B4" w:rsidRPr="31AB0322">
              <w:rPr>
                <w:sz w:val="24"/>
                <w:szCs w:val="24"/>
              </w:rPr>
              <w:t>)</w:t>
            </w:r>
          </w:p>
          <w:p w14:paraId="0A8CB17B" w14:textId="5ADF2DBC" w:rsidR="006B5F89" w:rsidRDefault="00491F5A" w:rsidP="00F1604C">
            <w:pPr>
              <w:pStyle w:val="TableParagraph"/>
              <w:numPr>
                <w:ilvl w:val="0"/>
                <w:numId w:val="10"/>
              </w:numPr>
              <w:spacing w:before="1" w:line="290" w:lineRule="atLeast"/>
              <w:ind w:left="172" w:firstLine="0"/>
              <w:rPr>
                <w:sz w:val="24"/>
                <w:szCs w:val="24"/>
              </w:rPr>
            </w:pPr>
            <w:r>
              <w:rPr>
                <w:sz w:val="24"/>
                <w:szCs w:val="24"/>
              </w:rPr>
              <w:t>Cymhwys</w:t>
            </w:r>
            <w:r w:rsidR="00F1604C">
              <w:rPr>
                <w:sz w:val="24"/>
                <w:szCs w:val="24"/>
              </w:rPr>
              <w:t>ter proffesiynol mewn disgyblaeth</w:t>
            </w:r>
            <w:r>
              <w:rPr>
                <w:sz w:val="24"/>
                <w:szCs w:val="24"/>
              </w:rPr>
              <w:t xml:space="preserve"> berthnasol (e.e. addysg, y gyfraith, gwaith cymdeithasol, iechyd, chwarae, gwaith ieuenctid a chymuned, a chyfiawnder ieuenctid</w:t>
            </w:r>
            <w:r w:rsidR="3812F0B4" w:rsidRPr="31AB0322">
              <w:rPr>
                <w:sz w:val="24"/>
                <w:szCs w:val="24"/>
              </w:rPr>
              <w:t>)</w:t>
            </w:r>
          </w:p>
          <w:p w14:paraId="52818497" w14:textId="77777777" w:rsidR="00DC7F4F" w:rsidRPr="00CF350A" w:rsidRDefault="00DC7F4F" w:rsidP="00F1604C">
            <w:pPr>
              <w:pStyle w:val="TableParagraph"/>
              <w:spacing w:before="1" w:line="290" w:lineRule="atLeast"/>
              <w:ind w:left="172"/>
              <w:rPr>
                <w:sz w:val="24"/>
                <w:szCs w:val="24"/>
              </w:rPr>
            </w:pPr>
          </w:p>
          <w:p w14:paraId="4DC86494" w14:textId="77777777" w:rsidR="006B5F89" w:rsidRDefault="00491F5A" w:rsidP="00F1604C">
            <w:pPr>
              <w:pStyle w:val="TableParagraph"/>
              <w:spacing w:before="1" w:line="290" w:lineRule="atLeast"/>
              <w:ind w:left="172"/>
              <w:rPr>
                <w:sz w:val="24"/>
                <w:szCs w:val="24"/>
              </w:rPr>
            </w:pPr>
            <w:r>
              <w:rPr>
                <w:sz w:val="24"/>
                <w:szCs w:val="24"/>
              </w:rPr>
              <w:t xml:space="preserve">Os ydych yn ansicr a yw eich cyflawniadau yn eich cymhwyso i wneud cais am y rôl hon, bydden ni wrth ein bodd yn clywed gennych. Ffoniwch y swyddfa ar </w:t>
            </w:r>
            <w:r w:rsidR="00213B0D">
              <w:rPr>
                <w:sz w:val="24"/>
                <w:szCs w:val="24"/>
              </w:rPr>
              <w:t>01792 765600</w:t>
            </w:r>
            <w:r>
              <w:rPr>
                <w:sz w:val="24"/>
                <w:szCs w:val="24"/>
              </w:rPr>
              <w:t xml:space="preserve">, a bydd rhywun yn eich helpu. </w:t>
            </w:r>
          </w:p>
          <w:p w14:paraId="1BC765CC" w14:textId="77777777" w:rsidR="00DC7F4F" w:rsidRDefault="00DC7F4F" w:rsidP="00DC7F4F">
            <w:pPr>
              <w:pStyle w:val="TableParagraph"/>
              <w:spacing w:before="1" w:line="290" w:lineRule="atLeast"/>
              <w:rPr>
                <w:sz w:val="24"/>
              </w:rPr>
            </w:pPr>
          </w:p>
        </w:tc>
      </w:tr>
      <w:tr w:rsidR="00DB705A" w14:paraId="10DF22C8" w14:textId="77777777">
        <w:trPr>
          <w:trHeight w:val="292"/>
        </w:trPr>
        <w:tc>
          <w:tcPr>
            <w:tcW w:w="10994" w:type="dxa"/>
          </w:tcPr>
          <w:p w14:paraId="490A29B4" w14:textId="77777777" w:rsidR="000B3BB7" w:rsidRDefault="000B3BB7" w:rsidP="005B7209">
            <w:pPr>
              <w:pStyle w:val="TableParagraph"/>
              <w:spacing w:line="272" w:lineRule="exact"/>
              <w:ind w:left="107"/>
              <w:rPr>
                <w:b/>
                <w:sz w:val="28"/>
                <w:szCs w:val="28"/>
              </w:rPr>
            </w:pPr>
          </w:p>
          <w:p w14:paraId="25EEB935" w14:textId="77777777" w:rsidR="005B7209" w:rsidRDefault="005B0B80" w:rsidP="005B7209">
            <w:pPr>
              <w:pStyle w:val="TableParagraph"/>
              <w:spacing w:line="272" w:lineRule="exact"/>
              <w:ind w:left="107"/>
              <w:rPr>
                <w:b/>
                <w:sz w:val="28"/>
                <w:szCs w:val="28"/>
              </w:rPr>
            </w:pPr>
            <w:r w:rsidRPr="004A316A">
              <w:rPr>
                <w:b/>
                <w:sz w:val="28"/>
                <w:szCs w:val="28"/>
              </w:rPr>
              <w:t>2. S</w:t>
            </w:r>
            <w:r w:rsidR="00F570C6">
              <w:rPr>
                <w:b/>
                <w:sz w:val="28"/>
                <w:szCs w:val="28"/>
              </w:rPr>
              <w:t>giliau</w:t>
            </w:r>
          </w:p>
          <w:p w14:paraId="5243DF6C" w14:textId="77777777" w:rsidR="00DC7F4F" w:rsidRPr="004A316A" w:rsidRDefault="00DC7F4F" w:rsidP="005B7209">
            <w:pPr>
              <w:pStyle w:val="TableParagraph"/>
              <w:spacing w:line="272" w:lineRule="exact"/>
              <w:ind w:left="107"/>
              <w:rPr>
                <w:b/>
                <w:sz w:val="28"/>
                <w:szCs w:val="28"/>
              </w:rPr>
            </w:pPr>
          </w:p>
        </w:tc>
      </w:tr>
      <w:tr w:rsidR="00DB705A" w14:paraId="2FF1B6D1" w14:textId="77777777">
        <w:trPr>
          <w:trHeight w:val="1266"/>
        </w:trPr>
        <w:tc>
          <w:tcPr>
            <w:tcW w:w="10994" w:type="dxa"/>
          </w:tcPr>
          <w:p w14:paraId="5B45FF63" w14:textId="3EEA5D1D" w:rsidR="007B10E3" w:rsidRDefault="00F570C6" w:rsidP="00F1604C">
            <w:pPr>
              <w:pStyle w:val="TableParagraph"/>
              <w:spacing w:before="1"/>
              <w:ind w:left="172" w:right="184"/>
              <w:rPr>
                <w:sz w:val="24"/>
                <w:szCs w:val="24"/>
              </w:rPr>
            </w:pPr>
            <w:r>
              <w:rPr>
                <w:sz w:val="24"/>
                <w:szCs w:val="24"/>
              </w:rPr>
              <w:t>I fod yn gymwys i gyflwyno cais am y rôl hon, dylech fedru arddangos y sgiliau canlynol, naill ai trwy brofiad blaenorol neu trwy sgiliau trosglwyddadwy</w:t>
            </w:r>
            <w:r w:rsidR="03387C74" w:rsidRPr="0E9A7D6B">
              <w:rPr>
                <w:sz w:val="24"/>
                <w:szCs w:val="24"/>
              </w:rPr>
              <w:t>:</w:t>
            </w:r>
          </w:p>
          <w:p w14:paraId="276363AA" w14:textId="77777777" w:rsidR="007B10E3" w:rsidRDefault="007B10E3" w:rsidP="007B10E3">
            <w:pPr>
              <w:pStyle w:val="TableParagraph"/>
              <w:spacing w:before="1"/>
              <w:ind w:right="184"/>
              <w:rPr>
                <w:sz w:val="24"/>
              </w:rPr>
            </w:pPr>
          </w:p>
          <w:p w14:paraId="2AF33D69" w14:textId="77777777" w:rsidR="00213B0D" w:rsidRDefault="008F1C94" w:rsidP="31AB0322">
            <w:pPr>
              <w:pStyle w:val="TableParagraph"/>
              <w:numPr>
                <w:ilvl w:val="0"/>
                <w:numId w:val="17"/>
              </w:numPr>
              <w:spacing w:line="292" w:lineRule="exact"/>
              <w:rPr>
                <w:b/>
                <w:bCs/>
                <w:sz w:val="24"/>
                <w:szCs w:val="24"/>
              </w:rPr>
            </w:pPr>
            <w:r>
              <w:rPr>
                <w:sz w:val="24"/>
                <w:szCs w:val="24"/>
              </w:rPr>
              <w:t xml:space="preserve">Er mwyn ysgrifennu amrywiaeth o adroddiadau, gohebiaeth, cyhoeddiadau polisi a briffiadau o safon uchel sy’n seiliedig ar dystiolaeth, a deall, dehongli a chyflwyno canfyddiadau ymchwil, deddfwriaeth, a data ansoddol a meintiol, mae angen i chi arddangos </w:t>
            </w:r>
            <w:r>
              <w:rPr>
                <w:b/>
                <w:sz w:val="24"/>
                <w:szCs w:val="24"/>
              </w:rPr>
              <w:t xml:space="preserve">sgiliau dadansoddi cywir </w:t>
            </w:r>
            <w:r>
              <w:rPr>
                <w:sz w:val="24"/>
                <w:szCs w:val="24"/>
              </w:rPr>
              <w:t xml:space="preserve">a meddu ar </w:t>
            </w:r>
            <w:r>
              <w:rPr>
                <w:b/>
                <w:sz w:val="24"/>
                <w:szCs w:val="24"/>
              </w:rPr>
              <w:t xml:space="preserve">sgiliau cyfathrebu ysgrifenedig ardderchog. </w:t>
            </w:r>
            <w:r w:rsidR="3CF12EA2" w:rsidRPr="0E9A7D6B">
              <w:rPr>
                <w:b/>
                <w:bCs/>
                <w:sz w:val="24"/>
                <w:szCs w:val="24"/>
              </w:rPr>
              <w:t xml:space="preserve"> </w:t>
            </w:r>
          </w:p>
          <w:p w14:paraId="5087B804" w14:textId="77777777" w:rsidR="0E9A7D6B" w:rsidRDefault="0E9A7D6B" w:rsidP="0E9A7D6B">
            <w:pPr>
              <w:pStyle w:val="TableParagraph"/>
              <w:spacing w:line="292" w:lineRule="exact"/>
              <w:ind w:left="720"/>
              <w:rPr>
                <w:b/>
                <w:bCs/>
                <w:sz w:val="24"/>
                <w:szCs w:val="24"/>
              </w:rPr>
            </w:pPr>
          </w:p>
          <w:p w14:paraId="01AB4740" w14:textId="77777777" w:rsidR="0970ED98" w:rsidRDefault="008F1C94" w:rsidP="31AB0322">
            <w:pPr>
              <w:pStyle w:val="TableParagraph"/>
              <w:numPr>
                <w:ilvl w:val="0"/>
                <w:numId w:val="17"/>
              </w:numPr>
              <w:spacing w:line="292" w:lineRule="exact"/>
              <w:rPr>
                <w:sz w:val="24"/>
                <w:szCs w:val="24"/>
              </w:rPr>
            </w:pPr>
            <w:r>
              <w:rPr>
                <w:sz w:val="24"/>
                <w:szCs w:val="24"/>
              </w:rPr>
              <w:t xml:space="preserve">Er mwyn cyfranogi, cynllunio ac arwain prosiectau ar draws y sefydliad, byddai </w:t>
            </w:r>
            <w:r>
              <w:rPr>
                <w:b/>
                <w:sz w:val="24"/>
                <w:szCs w:val="24"/>
              </w:rPr>
              <w:t xml:space="preserve">sgiliau rheoli prosiect </w:t>
            </w:r>
            <w:r>
              <w:rPr>
                <w:sz w:val="24"/>
                <w:szCs w:val="24"/>
              </w:rPr>
              <w:t xml:space="preserve">o fantais. Mae Comisiynydd Plant Cymru wedi datblygu eu dull eu hunain o reoli prosiectau, ac mae pawb sy’n gweithio i Gomisiynydd Plant Cymru yn gallu </w:t>
            </w:r>
            <w:r w:rsidR="00FC5533">
              <w:rPr>
                <w:sz w:val="24"/>
                <w:szCs w:val="24"/>
              </w:rPr>
              <w:t>cyrchu dysgu ar gyfer hanfodion rheoli prosiectau</w:t>
            </w:r>
            <w:r w:rsidR="04CAD941" w:rsidRPr="0E9A7D6B">
              <w:rPr>
                <w:sz w:val="24"/>
                <w:szCs w:val="24"/>
              </w:rPr>
              <w:t xml:space="preserve">.  </w:t>
            </w:r>
            <w:r w:rsidR="30124A9C" w:rsidRPr="0E9A7D6B">
              <w:rPr>
                <w:sz w:val="24"/>
                <w:szCs w:val="24"/>
              </w:rPr>
              <w:t xml:space="preserve"> </w:t>
            </w:r>
          </w:p>
          <w:p w14:paraId="22D914E7" w14:textId="77777777" w:rsidR="00213B0D" w:rsidRDefault="00213B0D" w:rsidP="00213B0D">
            <w:pPr>
              <w:pStyle w:val="TableParagraph"/>
              <w:spacing w:line="292" w:lineRule="exact"/>
              <w:rPr>
                <w:b/>
                <w:sz w:val="24"/>
              </w:rPr>
            </w:pPr>
          </w:p>
          <w:p w14:paraId="7D03B3AA" w14:textId="77777777" w:rsidR="00B80AB7" w:rsidRPr="00FC5533" w:rsidRDefault="008F1C94" w:rsidP="00FC5533">
            <w:pPr>
              <w:pStyle w:val="TableParagraph"/>
              <w:numPr>
                <w:ilvl w:val="0"/>
                <w:numId w:val="17"/>
              </w:numPr>
              <w:spacing w:line="292" w:lineRule="exact"/>
              <w:rPr>
                <w:sz w:val="24"/>
                <w:szCs w:val="24"/>
              </w:rPr>
            </w:pPr>
            <w:r w:rsidRPr="00FC5533">
              <w:rPr>
                <w:bCs/>
                <w:sz w:val="24"/>
                <w:szCs w:val="24"/>
              </w:rPr>
              <w:t xml:space="preserve">Mae datblygu safbwyntiau polisi seiliedig ar dystiolaeth, briffiadau ac argymhellion yn sgil hanfodol ar gyfer y rôl hon. </w:t>
            </w:r>
            <w:r w:rsidR="00FC5533" w:rsidRPr="00FC5533">
              <w:rPr>
                <w:bCs/>
                <w:sz w:val="24"/>
                <w:szCs w:val="24"/>
              </w:rPr>
              <w:t xml:space="preserve">Gall y Tîm eich cefnogi i ddatblygu deunyddiau ysgrifenedig sy’n cyd-fynd â dull gweithredu’r Comisiynydd. </w:t>
            </w:r>
            <w:r w:rsidR="40062B8B" w:rsidRPr="00FC5533">
              <w:rPr>
                <w:sz w:val="24"/>
                <w:szCs w:val="24"/>
              </w:rPr>
              <w:t xml:space="preserve"> </w:t>
            </w:r>
          </w:p>
          <w:p w14:paraId="1210781F" w14:textId="77777777" w:rsidR="003B3A89" w:rsidRPr="00CF350A" w:rsidRDefault="003B3A89" w:rsidP="00213B0D">
            <w:pPr>
              <w:tabs>
                <w:tab w:val="left" w:pos="832"/>
              </w:tabs>
              <w:spacing w:line="242" w:lineRule="auto"/>
              <w:jc w:val="both"/>
              <w:rPr>
                <w:rFonts w:ascii="Symbol" w:hAnsi="Symbol"/>
                <w:b/>
                <w:sz w:val="24"/>
              </w:rPr>
            </w:pPr>
          </w:p>
          <w:p w14:paraId="1CDCFE60" w14:textId="77777777" w:rsidR="003B3A89" w:rsidRPr="007B10E3" w:rsidRDefault="008F1C94" w:rsidP="007B10E3">
            <w:pPr>
              <w:pStyle w:val="ListParagraph"/>
              <w:numPr>
                <w:ilvl w:val="0"/>
                <w:numId w:val="17"/>
              </w:numPr>
              <w:tabs>
                <w:tab w:val="left" w:pos="832"/>
              </w:tabs>
              <w:spacing w:line="242" w:lineRule="auto"/>
              <w:jc w:val="both"/>
              <w:rPr>
                <w:rFonts w:asciiTheme="minorHAnsi" w:hAnsiTheme="minorHAnsi" w:cstheme="minorHAnsi"/>
                <w:sz w:val="24"/>
              </w:rPr>
            </w:pPr>
            <w:r>
              <w:rPr>
                <w:rFonts w:asciiTheme="minorHAnsi" w:hAnsiTheme="minorHAnsi" w:cstheme="minorHAnsi"/>
                <w:sz w:val="24"/>
              </w:rPr>
              <w:t>Er mwyn cynrychioli Comisiynydd Plant Cymru mewn gweithdai, cynadleddau, seminarau a</w:t>
            </w:r>
            <w:r w:rsidR="00F1604C">
              <w:rPr>
                <w:rFonts w:asciiTheme="minorHAnsi" w:hAnsiTheme="minorHAnsi" w:cstheme="minorHAnsi"/>
                <w:sz w:val="24"/>
              </w:rPr>
              <w:t>c yng n</w:t>
            </w:r>
            <w:r>
              <w:rPr>
                <w:rFonts w:asciiTheme="minorHAnsi" w:hAnsiTheme="minorHAnsi" w:cstheme="minorHAnsi"/>
                <w:sz w:val="24"/>
              </w:rPr>
              <w:t xml:space="preserve">gweithgorau craidd Llywodraeth Cymru, mae angen bod gennych </w:t>
            </w:r>
            <w:r>
              <w:rPr>
                <w:rFonts w:asciiTheme="minorHAnsi" w:hAnsiTheme="minorHAnsi" w:cstheme="minorHAnsi"/>
                <w:b/>
                <w:sz w:val="24"/>
              </w:rPr>
              <w:t xml:space="preserve">sgiliau cyfathrebu llafar ardderchog </w:t>
            </w:r>
            <w:r>
              <w:rPr>
                <w:rFonts w:asciiTheme="minorHAnsi" w:hAnsiTheme="minorHAnsi" w:cstheme="minorHAnsi"/>
                <w:sz w:val="24"/>
              </w:rPr>
              <w:t xml:space="preserve">a’r gallu i </w:t>
            </w:r>
            <w:r>
              <w:rPr>
                <w:rFonts w:asciiTheme="minorHAnsi" w:hAnsiTheme="minorHAnsi" w:cstheme="minorHAnsi"/>
                <w:b/>
                <w:sz w:val="24"/>
              </w:rPr>
              <w:t xml:space="preserve">gyflwyno gwybodaeth gymhleth </w:t>
            </w:r>
            <w:r>
              <w:rPr>
                <w:rFonts w:asciiTheme="minorHAnsi" w:hAnsiTheme="minorHAnsi" w:cstheme="minorHAnsi"/>
                <w:sz w:val="24"/>
              </w:rPr>
              <w:t xml:space="preserve">ar lefel </w:t>
            </w:r>
            <w:r w:rsidR="00F1604C">
              <w:rPr>
                <w:rFonts w:asciiTheme="minorHAnsi" w:hAnsiTheme="minorHAnsi" w:cstheme="minorHAnsi"/>
                <w:sz w:val="24"/>
              </w:rPr>
              <w:t>b</w:t>
            </w:r>
            <w:r>
              <w:rPr>
                <w:rFonts w:asciiTheme="minorHAnsi" w:hAnsiTheme="minorHAnsi" w:cstheme="minorHAnsi"/>
                <w:sz w:val="24"/>
              </w:rPr>
              <w:t xml:space="preserve">riodol i ystod eang o gynulleidfaoedd. </w:t>
            </w:r>
          </w:p>
          <w:p w14:paraId="65177CCB" w14:textId="77777777" w:rsidR="003B3A89" w:rsidRPr="00CF350A" w:rsidRDefault="003B3A89" w:rsidP="007B10E3">
            <w:pPr>
              <w:tabs>
                <w:tab w:val="left" w:pos="832"/>
              </w:tabs>
              <w:spacing w:line="242" w:lineRule="auto"/>
              <w:ind w:left="472" w:firstLine="50"/>
              <w:jc w:val="both"/>
              <w:rPr>
                <w:rFonts w:ascii="Symbol" w:hAnsi="Symbol"/>
                <w:sz w:val="24"/>
              </w:rPr>
            </w:pPr>
          </w:p>
          <w:p w14:paraId="511B625E" w14:textId="77777777" w:rsidR="00DB705A" w:rsidRDefault="008F1C94" w:rsidP="007B10E3">
            <w:pPr>
              <w:pStyle w:val="TableParagraph"/>
              <w:numPr>
                <w:ilvl w:val="0"/>
                <w:numId w:val="17"/>
              </w:numPr>
              <w:rPr>
                <w:sz w:val="24"/>
              </w:rPr>
            </w:pPr>
            <w:r>
              <w:rPr>
                <w:sz w:val="24"/>
              </w:rPr>
              <w:t xml:space="preserve">Er mwyn dylanwadu ar ddatblygu a chyflwyno polisi cenedlaethol a deddfwriaeth yng Nghymru, rhaid i chi arddangos </w:t>
            </w:r>
            <w:r>
              <w:rPr>
                <w:b/>
                <w:sz w:val="24"/>
              </w:rPr>
              <w:t xml:space="preserve">sgiliau dylanwadu </w:t>
            </w:r>
            <w:r>
              <w:rPr>
                <w:sz w:val="24"/>
              </w:rPr>
              <w:t xml:space="preserve">datblygedig, gan gynnwys y </w:t>
            </w:r>
            <w:r>
              <w:rPr>
                <w:b/>
                <w:sz w:val="24"/>
              </w:rPr>
              <w:t xml:space="preserve">gallu i </w:t>
            </w:r>
            <w:r w:rsidR="00F1604C">
              <w:rPr>
                <w:b/>
                <w:sz w:val="24"/>
              </w:rPr>
              <w:t xml:space="preserve">ennyn </w:t>
            </w:r>
            <w:r>
              <w:rPr>
                <w:b/>
                <w:sz w:val="24"/>
              </w:rPr>
              <w:t xml:space="preserve">hyder </w:t>
            </w:r>
            <w:r>
              <w:rPr>
                <w:sz w:val="24"/>
              </w:rPr>
              <w:t xml:space="preserve">ymhlith ystod amrywiol </w:t>
            </w:r>
            <w:r>
              <w:rPr>
                <w:sz w:val="24"/>
              </w:rPr>
              <w:lastRenderedPageBreak/>
              <w:t>o randdeiliaid, o blant a phobl ifanc i lunwyr penderfyniadau ar y lefel uchaf;</w:t>
            </w:r>
            <w:r w:rsidR="005B0B80">
              <w:rPr>
                <w:sz w:val="24"/>
              </w:rPr>
              <w:t xml:space="preserve"> </w:t>
            </w:r>
          </w:p>
          <w:p w14:paraId="22999C32" w14:textId="77777777" w:rsidR="00C60643" w:rsidRDefault="00C60643" w:rsidP="00C60643">
            <w:pPr>
              <w:pStyle w:val="ListParagraph"/>
              <w:rPr>
                <w:sz w:val="24"/>
              </w:rPr>
            </w:pPr>
          </w:p>
          <w:p w14:paraId="7A0A0127" w14:textId="77777777" w:rsidR="00842823" w:rsidRDefault="00F570C6" w:rsidP="007B10E3">
            <w:pPr>
              <w:pStyle w:val="TableParagraph"/>
              <w:numPr>
                <w:ilvl w:val="0"/>
                <w:numId w:val="17"/>
              </w:numPr>
              <w:rPr>
                <w:sz w:val="24"/>
                <w:szCs w:val="24"/>
              </w:rPr>
            </w:pPr>
            <w:r>
              <w:rPr>
                <w:rFonts w:asciiTheme="minorHAnsi" w:hAnsiTheme="minorHAnsi" w:cstheme="minorBidi"/>
                <w:sz w:val="24"/>
                <w:szCs w:val="24"/>
              </w:rPr>
              <w:t>Rydy</w:t>
            </w:r>
            <w:r w:rsidR="00F1604C">
              <w:rPr>
                <w:rFonts w:asciiTheme="minorHAnsi" w:hAnsiTheme="minorHAnsi" w:cstheme="minorBidi"/>
                <w:sz w:val="24"/>
                <w:szCs w:val="24"/>
              </w:rPr>
              <w:t>n ni’n gosod gwerth ar sgiliau yn y G</w:t>
            </w:r>
            <w:r>
              <w:rPr>
                <w:rFonts w:asciiTheme="minorHAnsi" w:hAnsiTheme="minorHAnsi" w:cstheme="minorBidi"/>
                <w:sz w:val="24"/>
                <w:szCs w:val="24"/>
              </w:rPr>
              <w:t xml:space="preserve">ymraeg ac mewn ieithoedd eraill. </w:t>
            </w:r>
            <w:r>
              <w:rPr>
                <w:rFonts w:asciiTheme="minorHAnsi" w:hAnsiTheme="minorHAnsi" w:cstheme="minorBidi"/>
                <w:b/>
                <w:sz w:val="24"/>
                <w:szCs w:val="24"/>
              </w:rPr>
              <w:t>Nid yw sgiliau Cymraeg yn hanfodol ar gyfer y rôl hon</w:t>
            </w:r>
            <w:r w:rsidR="613DD6E5" w:rsidRPr="31AB0322">
              <w:rPr>
                <w:sz w:val="24"/>
                <w:szCs w:val="24"/>
              </w:rPr>
              <w:t xml:space="preserve">; </w:t>
            </w:r>
            <w:r>
              <w:rPr>
                <w:sz w:val="24"/>
                <w:szCs w:val="24"/>
              </w:rPr>
              <w:t xml:space="preserve">fodd bynnag, rydyn ni’n cefnogi’r holl staff i ddysgu Cymraeg </w:t>
            </w:r>
            <w:r w:rsidR="00F1604C">
              <w:rPr>
                <w:sz w:val="24"/>
                <w:szCs w:val="24"/>
              </w:rPr>
              <w:t>yn ystod eu</w:t>
            </w:r>
            <w:r>
              <w:rPr>
                <w:sz w:val="24"/>
                <w:szCs w:val="24"/>
              </w:rPr>
              <w:t xml:space="preserve"> cyfnod cyflogaeth, a bydden ni’n eich cefnogi i gyflawni o leiaf lefel cwrteisi yn Gymraeg. Mae pawb sy’n gweithio i’r Comisiynydd Plant wedi ymrwymo i gyfranogi mewn rhaglen dysgu Cymraeg er mwyn datblygu neu wella sgiliau Cymraeg; rhowch wybod i ni yn eich cais pa ieithoedd rydych chi’n eu siarad</w:t>
            </w:r>
            <w:r w:rsidR="613DD6E5" w:rsidRPr="31AB0322">
              <w:rPr>
                <w:sz w:val="24"/>
                <w:szCs w:val="24"/>
              </w:rPr>
              <w:t>.</w:t>
            </w:r>
          </w:p>
          <w:p w14:paraId="6CDB30F2" w14:textId="77777777" w:rsidR="007B10E3" w:rsidRDefault="007B10E3" w:rsidP="00CD318D">
            <w:pPr>
              <w:pStyle w:val="TableParagraph"/>
              <w:rPr>
                <w:sz w:val="24"/>
              </w:rPr>
            </w:pPr>
          </w:p>
        </w:tc>
      </w:tr>
      <w:tr w:rsidR="00DB705A" w14:paraId="58CB06AD" w14:textId="77777777">
        <w:trPr>
          <w:trHeight w:val="292"/>
        </w:trPr>
        <w:tc>
          <w:tcPr>
            <w:tcW w:w="10994" w:type="dxa"/>
          </w:tcPr>
          <w:p w14:paraId="66FF2FFD" w14:textId="77777777" w:rsidR="000B3BB7" w:rsidRDefault="000B3BB7">
            <w:pPr>
              <w:pStyle w:val="TableParagraph"/>
              <w:spacing w:line="272" w:lineRule="exact"/>
              <w:ind w:left="107"/>
              <w:rPr>
                <w:b/>
                <w:sz w:val="28"/>
                <w:szCs w:val="28"/>
              </w:rPr>
            </w:pPr>
          </w:p>
          <w:p w14:paraId="66E0E25C" w14:textId="77777777" w:rsidR="00DB705A" w:rsidRDefault="005B0B80">
            <w:pPr>
              <w:pStyle w:val="TableParagraph"/>
              <w:spacing w:line="272" w:lineRule="exact"/>
              <w:ind w:left="107"/>
              <w:rPr>
                <w:b/>
                <w:sz w:val="28"/>
                <w:szCs w:val="28"/>
              </w:rPr>
            </w:pPr>
            <w:r w:rsidRPr="00F80411">
              <w:rPr>
                <w:b/>
                <w:sz w:val="28"/>
                <w:szCs w:val="28"/>
              </w:rPr>
              <w:t xml:space="preserve">3. </w:t>
            </w:r>
            <w:r w:rsidR="00E628A4">
              <w:rPr>
                <w:b/>
                <w:sz w:val="28"/>
                <w:szCs w:val="28"/>
              </w:rPr>
              <w:t>Gwybodaeth / Profiad</w:t>
            </w:r>
          </w:p>
          <w:p w14:paraId="5C58E160" w14:textId="77777777" w:rsidR="00DC7F4F" w:rsidRDefault="00DC7F4F">
            <w:pPr>
              <w:pStyle w:val="TableParagraph"/>
              <w:spacing w:line="272" w:lineRule="exact"/>
              <w:ind w:left="107"/>
              <w:rPr>
                <w:b/>
                <w:sz w:val="24"/>
              </w:rPr>
            </w:pPr>
          </w:p>
        </w:tc>
      </w:tr>
      <w:tr w:rsidR="00DB705A" w14:paraId="21AD1F4D" w14:textId="77777777">
        <w:trPr>
          <w:trHeight w:val="6510"/>
        </w:trPr>
        <w:tc>
          <w:tcPr>
            <w:tcW w:w="10994" w:type="dxa"/>
          </w:tcPr>
          <w:p w14:paraId="7FCBFCC6" w14:textId="77777777" w:rsidR="0097204E" w:rsidRDefault="00E628A4" w:rsidP="00DC7F4F">
            <w:pPr>
              <w:pStyle w:val="TableParagraph"/>
              <w:spacing w:before="1"/>
              <w:ind w:right="184"/>
              <w:rPr>
                <w:sz w:val="24"/>
              </w:rPr>
            </w:pPr>
            <w:r>
              <w:rPr>
                <w:sz w:val="24"/>
              </w:rPr>
              <w:t xml:space="preserve"> I fod yn gymwys i gyflwyno cais am y rôl hon, dylech chi fedru dangos: </w:t>
            </w:r>
          </w:p>
          <w:p w14:paraId="4FAD47A4" w14:textId="77777777" w:rsidR="0097204E" w:rsidRDefault="0097204E" w:rsidP="00DC7F4F">
            <w:pPr>
              <w:pStyle w:val="TableParagraph"/>
              <w:spacing w:before="1"/>
              <w:ind w:right="184"/>
              <w:rPr>
                <w:sz w:val="24"/>
              </w:rPr>
            </w:pPr>
          </w:p>
          <w:p w14:paraId="45A24741" w14:textId="77777777" w:rsidR="00DB705A" w:rsidRDefault="00E628A4" w:rsidP="00DC7F4F">
            <w:pPr>
              <w:pStyle w:val="TableParagraph"/>
              <w:numPr>
                <w:ilvl w:val="0"/>
                <w:numId w:val="16"/>
              </w:numPr>
              <w:spacing w:before="1"/>
              <w:ind w:right="184"/>
              <w:rPr>
                <w:sz w:val="24"/>
              </w:rPr>
            </w:pPr>
            <w:r>
              <w:rPr>
                <w:b/>
                <w:sz w:val="24"/>
              </w:rPr>
              <w:t xml:space="preserve">Dealltwriaeth o faterion polisi ac ymarfer </w:t>
            </w:r>
            <w:r>
              <w:rPr>
                <w:sz w:val="24"/>
              </w:rPr>
              <w:t xml:space="preserve">sy’n effeithio ar blant a phobl ifanc ac effaith swyddogaethau </w:t>
            </w:r>
            <w:r w:rsidR="00F570C6">
              <w:rPr>
                <w:sz w:val="24"/>
              </w:rPr>
              <w:t>cyrff cyhoeddus, gwirfoddol ac elusennol ar eu hawliau a’u lles</w:t>
            </w:r>
            <w:r w:rsidR="005B0B80">
              <w:rPr>
                <w:sz w:val="24"/>
              </w:rPr>
              <w:t>;</w:t>
            </w:r>
          </w:p>
          <w:p w14:paraId="7D9458EF" w14:textId="77777777" w:rsidR="00F570C6" w:rsidRDefault="00F570C6" w:rsidP="00DC7F4F">
            <w:pPr>
              <w:pStyle w:val="TableParagraph"/>
              <w:numPr>
                <w:ilvl w:val="0"/>
                <w:numId w:val="16"/>
              </w:numPr>
              <w:ind w:right="584"/>
              <w:rPr>
                <w:sz w:val="24"/>
              </w:rPr>
            </w:pPr>
            <w:r>
              <w:rPr>
                <w:b/>
                <w:sz w:val="24"/>
              </w:rPr>
              <w:t xml:space="preserve">Gwybodaeth am CCUHP </w:t>
            </w:r>
            <w:r>
              <w:rPr>
                <w:sz w:val="24"/>
              </w:rPr>
              <w:t>a’r hyn sy’n ofynnol i brif-ffrydio hawliau plant i arferion pob dydd;</w:t>
            </w:r>
          </w:p>
          <w:p w14:paraId="3F24BE3D" w14:textId="77777777" w:rsidR="00F570C6" w:rsidRDefault="00F570C6" w:rsidP="00DC7F4F">
            <w:pPr>
              <w:pStyle w:val="TableParagraph"/>
              <w:numPr>
                <w:ilvl w:val="0"/>
                <w:numId w:val="16"/>
              </w:numPr>
              <w:ind w:right="584"/>
              <w:rPr>
                <w:sz w:val="24"/>
              </w:rPr>
            </w:pPr>
            <w:r>
              <w:rPr>
                <w:b/>
                <w:sz w:val="24"/>
              </w:rPr>
              <w:t xml:space="preserve">Ymwybyddiaeth strategol a gwleidyddol </w:t>
            </w:r>
            <w:r>
              <w:rPr>
                <w:sz w:val="24"/>
              </w:rPr>
              <w:t>a dealltwriaeth o strategaeth ac agendâu polisi llywodraeth leol a chenedlaethol o ran CC</w:t>
            </w:r>
            <w:r w:rsidR="00F1604C">
              <w:rPr>
                <w:sz w:val="24"/>
              </w:rPr>
              <w:t>U</w:t>
            </w:r>
            <w:r>
              <w:rPr>
                <w:sz w:val="24"/>
              </w:rPr>
              <w:t xml:space="preserve">HP a hawliau a lles plant a phobl ifanc; </w:t>
            </w:r>
          </w:p>
          <w:p w14:paraId="7FA2F5E9" w14:textId="77777777" w:rsidR="0069318B" w:rsidRPr="00F50D7D" w:rsidRDefault="00F570C6" w:rsidP="0069318B">
            <w:pPr>
              <w:numPr>
                <w:ilvl w:val="0"/>
                <w:numId w:val="18"/>
              </w:numPr>
              <w:rPr>
                <w:sz w:val="24"/>
                <w:szCs w:val="24"/>
              </w:rPr>
            </w:pPr>
            <w:r>
              <w:rPr>
                <w:sz w:val="24"/>
                <w:szCs w:val="24"/>
                <w:lang w:eastAsia="en-US"/>
              </w:rPr>
              <w:t xml:space="preserve">Gwerthfawrogiad o’r </w:t>
            </w:r>
            <w:r>
              <w:rPr>
                <w:b/>
                <w:sz w:val="24"/>
                <w:szCs w:val="24"/>
                <w:lang w:eastAsia="en-US"/>
              </w:rPr>
              <w:t>tirlun amlddiwylliannol ac amlieithog yng Nghymru</w:t>
            </w:r>
            <w:r>
              <w:rPr>
                <w:sz w:val="24"/>
                <w:szCs w:val="24"/>
                <w:lang w:eastAsia="en-US"/>
              </w:rPr>
              <w:t>, a statws swyddogol y Gymraeg a’r Saesneg</w:t>
            </w:r>
            <w:r w:rsidR="0069318B" w:rsidRPr="00F50D7D">
              <w:rPr>
                <w:sz w:val="24"/>
                <w:szCs w:val="24"/>
                <w:lang w:eastAsia="en-US"/>
              </w:rPr>
              <w:t>;</w:t>
            </w:r>
          </w:p>
          <w:p w14:paraId="29C0DDFD" w14:textId="77777777" w:rsidR="0097204E" w:rsidRDefault="00F570C6" w:rsidP="00DC7F4F">
            <w:pPr>
              <w:pStyle w:val="TableParagraph"/>
              <w:numPr>
                <w:ilvl w:val="0"/>
                <w:numId w:val="16"/>
              </w:numPr>
              <w:rPr>
                <w:sz w:val="24"/>
              </w:rPr>
            </w:pPr>
            <w:r>
              <w:rPr>
                <w:sz w:val="24"/>
              </w:rPr>
              <w:t xml:space="preserve">Profiad eang a thystiolaeth o </w:t>
            </w:r>
            <w:r>
              <w:rPr>
                <w:b/>
                <w:sz w:val="24"/>
              </w:rPr>
              <w:t xml:space="preserve">weithio mewn partneriaeth â sefydliadau eraill i ddylanwadu ar newid a’i gyflawni </w:t>
            </w:r>
            <w:r>
              <w:rPr>
                <w:sz w:val="24"/>
              </w:rPr>
              <w:t>(ar gyfer plant a phobl ifanc</w:t>
            </w:r>
            <w:r w:rsidR="0097204E">
              <w:rPr>
                <w:sz w:val="24"/>
              </w:rPr>
              <w:t>);</w:t>
            </w:r>
          </w:p>
          <w:p w14:paraId="6710ED6D" w14:textId="77777777" w:rsidR="007B10E3" w:rsidRDefault="007B10E3" w:rsidP="007B10E3">
            <w:pPr>
              <w:pStyle w:val="TableParagraph"/>
              <w:ind w:left="720"/>
              <w:rPr>
                <w:sz w:val="24"/>
              </w:rPr>
            </w:pPr>
          </w:p>
          <w:p w14:paraId="0F71697C" w14:textId="77777777" w:rsidR="004A316A" w:rsidRDefault="00F570C6" w:rsidP="00F570C6">
            <w:pPr>
              <w:pStyle w:val="TableParagraph"/>
              <w:ind w:left="172"/>
              <w:rPr>
                <w:sz w:val="24"/>
                <w:szCs w:val="24"/>
              </w:rPr>
            </w:pPr>
            <w:r>
              <w:rPr>
                <w:sz w:val="24"/>
                <w:szCs w:val="24"/>
              </w:rPr>
              <w:t xml:space="preserve">Rydyn ni’n cydnabod </w:t>
            </w:r>
            <w:r>
              <w:rPr>
                <w:b/>
                <w:sz w:val="24"/>
                <w:szCs w:val="24"/>
              </w:rPr>
              <w:t>profiad bywyd fel math o arbenigedd</w:t>
            </w:r>
            <w:r>
              <w:rPr>
                <w:sz w:val="24"/>
                <w:szCs w:val="24"/>
              </w:rPr>
              <w:t xml:space="preserve">, ac yn croesawu pobl sy’n dilyn llwybr gyrfa nad    yw’n draddodiadol. </w:t>
            </w:r>
          </w:p>
          <w:p w14:paraId="0CE86954" w14:textId="77777777" w:rsidR="00C60643" w:rsidRDefault="00C60643" w:rsidP="00F570C6">
            <w:pPr>
              <w:pStyle w:val="TableParagraph"/>
              <w:ind w:left="172"/>
              <w:rPr>
                <w:sz w:val="24"/>
                <w:szCs w:val="24"/>
              </w:rPr>
            </w:pPr>
          </w:p>
          <w:p w14:paraId="4B1D8698" w14:textId="77777777" w:rsidR="00C60643" w:rsidRDefault="00F570C6" w:rsidP="00F570C6">
            <w:pPr>
              <w:pStyle w:val="TableParagraph"/>
              <w:ind w:left="172"/>
              <w:rPr>
                <w:sz w:val="24"/>
                <w:szCs w:val="24"/>
              </w:rPr>
            </w:pPr>
            <w:r>
              <w:rPr>
                <w:sz w:val="24"/>
                <w:szCs w:val="24"/>
              </w:rPr>
              <w:t xml:space="preserve">Mae’r tîm polisi yn trefnu ac yn dyrannu eu gwaith yn ôl </w:t>
            </w:r>
            <w:r>
              <w:rPr>
                <w:b/>
                <w:sz w:val="24"/>
                <w:szCs w:val="24"/>
              </w:rPr>
              <w:t>themâu polisi</w:t>
            </w:r>
            <w:r>
              <w:rPr>
                <w:sz w:val="24"/>
                <w:szCs w:val="24"/>
              </w:rPr>
              <w:t>. Mae’r swydd wag bresennol yn cwmpasu polisi gofal cymdeithasol a iechyd meddwl</w:t>
            </w:r>
            <w:r w:rsidR="57103F20" w:rsidRPr="0E9A7D6B">
              <w:rPr>
                <w:sz w:val="24"/>
                <w:szCs w:val="24"/>
              </w:rPr>
              <w:t xml:space="preserve">. </w:t>
            </w:r>
            <w:r>
              <w:rPr>
                <w:sz w:val="24"/>
                <w:szCs w:val="24"/>
              </w:rPr>
              <w:t xml:space="preserve">Byddai gwybodaeth gefndir a phrofiad yn y maes hwn </w:t>
            </w:r>
            <w:r>
              <w:rPr>
                <w:b/>
                <w:sz w:val="24"/>
                <w:szCs w:val="24"/>
                <w:u w:val="single"/>
              </w:rPr>
              <w:t>o fantais</w:t>
            </w:r>
            <w:r>
              <w:rPr>
                <w:sz w:val="24"/>
                <w:szCs w:val="24"/>
              </w:rPr>
              <w:t xml:space="preserve">, ond nid yw’n hanfodol. </w:t>
            </w:r>
          </w:p>
          <w:p w14:paraId="46C14F35" w14:textId="77777777" w:rsidR="007B10E3" w:rsidRDefault="007B10E3" w:rsidP="007B10E3">
            <w:pPr>
              <w:pStyle w:val="TableParagraph"/>
              <w:rPr>
                <w:sz w:val="24"/>
                <w:szCs w:val="24"/>
              </w:rPr>
            </w:pPr>
          </w:p>
          <w:p w14:paraId="010883DE" w14:textId="77777777" w:rsidR="00F570C6" w:rsidRDefault="00F570C6" w:rsidP="00F570C6">
            <w:pPr>
              <w:pStyle w:val="TableParagraph"/>
              <w:ind w:left="172"/>
              <w:rPr>
                <w:b/>
                <w:sz w:val="24"/>
              </w:rPr>
            </w:pPr>
            <w:r>
              <w:rPr>
                <w:sz w:val="24"/>
              </w:rPr>
              <w:t>Yn y rôl hon, bydd disgwyl i chi weithio’n uniongyrchol gyda phlant a phobl ifanc i sicrhau bod eu persbectif yn dylanwadu ar baratoi ymgyngoriadau polisi ac adroddiadau. Bydd gofyn hefyd eich bod yn gwrando ar ein paneli ymgynghorol arbenigol o blant ac oedolion, ac yn cadw mewn cysylltiad â nhw</w:t>
            </w:r>
            <w:r w:rsidR="0097204E" w:rsidRPr="00CF350A">
              <w:rPr>
                <w:sz w:val="24"/>
              </w:rPr>
              <w:t xml:space="preserve">. </w:t>
            </w:r>
            <w:r>
              <w:rPr>
                <w:sz w:val="24"/>
              </w:rPr>
              <w:t xml:space="preserve">O ganlyniad, byddai </w:t>
            </w:r>
            <w:r>
              <w:rPr>
                <w:b/>
                <w:sz w:val="24"/>
              </w:rPr>
              <w:t xml:space="preserve">profiad blaenorol o weithio’n uniongyrchol gyda phlant a phobl ifanc </w:t>
            </w:r>
            <w:r>
              <w:rPr>
                <w:b/>
                <w:sz w:val="24"/>
                <w:u w:val="single"/>
              </w:rPr>
              <w:t>o fantais</w:t>
            </w:r>
            <w:r>
              <w:rPr>
                <w:i/>
                <w:sz w:val="24"/>
              </w:rPr>
              <w:t xml:space="preserve">, </w:t>
            </w:r>
            <w:r>
              <w:rPr>
                <w:sz w:val="24"/>
              </w:rPr>
              <w:t xml:space="preserve">ond nid yw’n hanfodol. Gallwch gael eich cefnogi gan y Tîm i ddatblygu’r sgiliau hyn. </w:t>
            </w:r>
            <w:r>
              <w:rPr>
                <w:b/>
                <w:sz w:val="24"/>
              </w:rPr>
              <w:t xml:space="preserve"> </w:t>
            </w:r>
          </w:p>
          <w:p w14:paraId="3EB7866F" w14:textId="77777777" w:rsidR="007B10E3" w:rsidRPr="00CF350A" w:rsidRDefault="007B10E3" w:rsidP="00F570C6">
            <w:pPr>
              <w:pStyle w:val="TableParagraph"/>
              <w:ind w:left="172"/>
              <w:rPr>
                <w:sz w:val="24"/>
              </w:rPr>
            </w:pPr>
          </w:p>
        </w:tc>
      </w:tr>
    </w:tbl>
    <w:p w14:paraId="09969D26" w14:textId="77777777" w:rsidR="00A03B34" w:rsidRDefault="00A03B34">
      <w: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4"/>
      </w:tblGrid>
      <w:tr w:rsidR="00DB705A" w14:paraId="7C63A7E8" w14:textId="77777777">
        <w:trPr>
          <w:trHeight w:val="292"/>
        </w:trPr>
        <w:tc>
          <w:tcPr>
            <w:tcW w:w="10994" w:type="dxa"/>
          </w:tcPr>
          <w:p w14:paraId="72177BEA" w14:textId="77777777" w:rsidR="000B3BB7" w:rsidRDefault="000B3BB7" w:rsidP="00842823">
            <w:pPr>
              <w:pStyle w:val="TableParagraph"/>
              <w:spacing w:line="272" w:lineRule="exact"/>
              <w:rPr>
                <w:b/>
                <w:sz w:val="28"/>
                <w:szCs w:val="28"/>
              </w:rPr>
            </w:pPr>
          </w:p>
          <w:p w14:paraId="09F9BA4B" w14:textId="77777777" w:rsidR="00DB705A" w:rsidRDefault="005B0B80" w:rsidP="00842823">
            <w:pPr>
              <w:pStyle w:val="TableParagraph"/>
              <w:spacing w:line="272" w:lineRule="exact"/>
              <w:rPr>
                <w:b/>
                <w:sz w:val="28"/>
                <w:szCs w:val="28"/>
              </w:rPr>
            </w:pPr>
            <w:r w:rsidRPr="007B10E3">
              <w:rPr>
                <w:b/>
                <w:sz w:val="28"/>
                <w:szCs w:val="28"/>
              </w:rPr>
              <w:t xml:space="preserve">4. </w:t>
            </w:r>
            <w:r w:rsidR="00E628A4">
              <w:rPr>
                <w:b/>
                <w:sz w:val="28"/>
                <w:szCs w:val="28"/>
              </w:rPr>
              <w:t>Nodweddion Personol</w:t>
            </w:r>
          </w:p>
          <w:p w14:paraId="4C6C9381" w14:textId="77777777" w:rsidR="007B10E3" w:rsidRPr="007B10E3" w:rsidRDefault="007B10E3" w:rsidP="00842823">
            <w:pPr>
              <w:pStyle w:val="TableParagraph"/>
              <w:spacing w:line="272" w:lineRule="exact"/>
              <w:rPr>
                <w:b/>
                <w:sz w:val="28"/>
                <w:szCs w:val="28"/>
              </w:rPr>
            </w:pPr>
          </w:p>
        </w:tc>
      </w:tr>
      <w:tr w:rsidR="00DB705A" w14:paraId="2C3BB8D5" w14:textId="77777777">
        <w:trPr>
          <w:trHeight w:val="4083"/>
        </w:trPr>
        <w:tc>
          <w:tcPr>
            <w:tcW w:w="10994" w:type="dxa"/>
          </w:tcPr>
          <w:p w14:paraId="162D6CA4" w14:textId="77777777" w:rsidR="00DB705A" w:rsidRDefault="00DB705A">
            <w:pPr>
              <w:pStyle w:val="TableParagraph"/>
              <w:spacing w:before="4"/>
              <w:rPr>
                <w:sz w:val="24"/>
              </w:rPr>
            </w:pPr>
          </w:p>
          <w:p w14:paraId="67AD7EB5" w14:textId="77777777" w:rsidR="00512AC3" w:rsidRDefault="00E628A4" w:rsidP="004A316A">
            <w:pPr>
              <w:pStyle w:val="TableParagraph"/>
              <w:ind w:right="584"/>
              <w:rPr>
                <w:sz w:val="24"/>
              </w:rPr>
            </w:pPr>
            <w:r>
              <w:rPr>
                <w:sz w:val="24"/>
              </w:rPr>
              <w:t xml:space="preserve"> Rydyn ni’n chwilio am bobl sy’n</w:t>
            </w:r>
            <w:r w:rsidR="00D24300">
              <w:rPr>
                <w:sz w:val="24"/>
              </w:rPr>
              <w:t>:</w:t>
            </w:r>
          </w:p>
          <w:p w14:paraId="05E2C943" w14:textId="77777777" w:rsidR="007B10E3" w:rsidRDefault="007B10E3" w:rsidP="004A316A">
            <w:pPr>
              <w:pStyle w:val="TableParagraph"/>
              <w:ind w:right="584"/>
              <w:rPr>
                <w:sz w:val="24"/>
              </w:rPr>
            </w:pPr>
          </w:p>
          <w:p w14:paraId="684FCB35" w14:textId="77777777" w:rsidR="00E628A4" w:rsidRDefault="00E628A4" w:rsidP="004A316A">
            <w:pPr>
              <w:pStyle w:val="TableParagraph"/>
              <w:numPr>
                <w:ilvl w:val="0"/>
                <w:numId w:val="11"/>
              </w:numPr>
              <w:ind w:right="584"/>
              <w:rPr>
                <w:sz w:val="24"/>
              </w:rPr>
            </w:pPr>
            <w:r>
              <w:rPr>
                <w:sz w:val="24"/>
              </w:rPr>
              <w:t>Llawn hunangymhelliad, yn gydnerth ac yn gadarnhaol;</w:t>
            </w:r>
          </w:p>
          <w:p w14:paraId="58338F1D" w14:textId="77777777" w:rsidR="00E628A4" w:rsidRDefault="00E628A4" w:rsidP="004A316A">
            <w:pPr>
              <w:pStyle w:val="TableParagraph"/>
              <w:numPr>
                <w:ilvl w:val="0"/>
                <w:numId w:val="11"/>
              </w:numPr>
              <w:ind w:right="584"/>
              <w:rPr>
                <w:sz w:val="24"/>
              </w:rPr>
            </w:pPr>
            <w:r>
              <w:rPr>
                <w:sz w:val="24"/>
              </w:rPr>
              <w:t xml:space="preserve">Arddangos brwdfrydedd ynghylch bod yn llysgennad effeithiol dros hawliau plant ac awydd i wella canlyniadau i blant a phobl ifanc; </w:t>
            </w:r>
          </w:p>
          <w:p w14:paraId="4D0623BA" w14:textId="77777777" w:rsidR="00E628A4" w:rsidRDefault="00E628A4" w:rsidP="004A316A">
            <w:pPr>
              <w:pStyle w:val="TableParagraph"/>
              <w:numPr>
                <w:ilvl w:val="0"/>
                <w:numId w:val="11"/>
              </w:numPr>
              <w:ind w:right="584"/>
              <w:rPr>
                <w:sz w:val="24"/>
              </w:rPr>
            </w:pPr>
            <w:r>
              <w:rPr>
                <w:sz w:val="24"/>
              </w:rPr>
              <w:t xml:space="preserve">Gallu dangos </w:t>
            </w:r>
            <w:r w:rsidR="00A03B34">
              <w:rPr>
                <w:sz w:val="24"/>
              </w:rPr>
              <w:t>bod ganddynt hanes</w:t>
            </w:r>
            <w:r>
              <w:rPr>
                <w:sz w:val="24"/>
              </w:rPr>
              <w:t xml:space="preserve"> o gyflawni amcanion a chael hyd i atebion arloesol i broblemau;</w:t>
            </w:r>
          </w:p>
          <w:p w14:paraId="7F956863" w14:textId="77777777" w:rsidR="00E628A4" w:rsidRDefault="00E628A4" w:rsidP="004A316A">
            <w:pPr>
              <w:pStyle w:val="TableParagraph"/>
              <w:numPr>
                <w:ilvl w:val="0"/>
                <w:numId w:val="11"/>
              </w:numPr>
              <w:ind w:right="584"/>
              <w:rPr>
                <w:sz w:val="24"/>
              </w:rPr>
            </w:pPr>
            <w:r>
              <w:rPr>
                <w:sz w:val="24"/>
              </w:rPr>
              <w:t>Arddangos integriti proffesiynol, hygrededd a sensitifrwydd i gynnal hyder ac ymddiriedaeth y bobl maen nhw’n gweithio iddyn nhw a chyda nhw;</w:t>
            </w:r>
          </w:p>
          <w:p w14:paraId="21D2ABA8" w14:textId="77777777" w:rsidR="00E628A4" w:rsidRDefault="00E628A4" w:rsidP="004A316A">
            <w:pPr>
              <w:pStyle w:val="TableParagraph"/>
              <w:numPr>
                <w:ilvl w:val="0"/>
                <w:numId w:val="11"/>
              </w:numPr>
              <w:ind w:right="584"/>
              <w:rPr>
                <w:sz w:val="24"/>
              </w:rPr>
            </w:pPr>
            <w:r>
              <w:rPr>
                <w:sz w:val="24"/>
              </w:rPr>
              <w:t>Barod i herio hiliaeth ac anghydraddoldeb/anghyfiawnder o fathau eraill yn rhagweithiol yn ein sefydliad ni ac mewn sefydliadau eraill rydyn ni’n gweithio gyda nhw;</w:t>
            </w:r>
          </w:p>
          <w:p w14:paraId="2A101217" w14:textId="77777777" w:rsidR="000447DA" w:rsidRPr="00842823" w:rsidRDefault="00E628A4" w:rsidP="000447DA">
            <w:pPr>
              <w:pStyle w:val="ListParagraph"/>
              <w:numPr>
                <w:ilvl w:val="0"/>
                <w:numId w:val="11"/>
              </w:numPr>
              <w:rPr>
                <w:sz w:val="24"/>
                <w:szCs w:val="24"/>
              </w:rPr>
            </w:pPr>
            <w:r>
              <w:rPr>
                <w:sz w:val="24"/>
                <w:szCs w:val="24"/>
              </w:rPr>
              <w:t xml:space="preserve">Arddangos gallu i ymwneud â phobl o ystod eang o gefndiroedd a meithrin perthnasoedd gwaith cynhyrchiol. </w:t>
            </w:r>
          </w:p>
          <w:p w14:paraId="4592CFD3" w14:textId="77777777" w:rsidR="00842823" w:rsidRPr="00842823" w:rsidRDefault="00842823" w:rsidP="00B12167">
            <w:pPr>
              <w:pStyle w:val="TableParagraph"/>
              <w:ind w:left="720" w:right="587"/>
              <w:rPr>
                <w:sz w:val="24"/>
                <w:szCs w:val="24"/>
              </w:rPr>
            </w:pPr>
          </w:p>
        </w:tc>
      </w:tr>
      <w:tr w:rsidR="00F80411" w14:paraId="59A0C23F" w14:textId="77777777">
        <w:trPr>
          <w:trHeight w:val="698"/>
        </w:trPr>
        <w:tc>
          <w:tcPr>
            <w:tcW w:w="10994" w:type="dxa"/>
          </w:tcPr>
          <w:p w14:paraId="0A2E7B6E" w14:textId="77777777" w:rsidR="000B3BB7" w:rsidRDefault="000B3BB7" w:rsidP="00DC7F4F">
            <w:pPr>
              <w:pStyle w:val="TableParagraph"/>
              <w:spacing w:before="4"/>
              <w:rPr>
                <w:b/>
                <w:sz w:val="28"/>
                <w:szCs w:val="28"/>
              </w:rPr>
            </w:pPr>
          </w:p>
          <w:p w14:paraId="3441D958" w14:textId="77777777" w:rsidR="00DC7F4F" w:rsidRPr="007B10E3" w:rsidRDefault="00F80411" w:rsidP="60FCFB64">
            <w:pPr>
              <w:pStyle w:val="TableParagraph"/>
              <w:spacing w:before="4"/>
              <w:rPr>
                <w:b/>
                <w:bCs/>
                <w:sz w:val="28"/>
                <w:szCs w:val="28"/>
              </w:rPr>
            </w:pPr>
            <w:r w:rsidRPr="0E9A7D6B">
              <w:rPr>
                <w:b/>
                <w:bCs/>
                <w:sz w:val="28"/>
                <w:szCs w:val="28"/>
              </w:rPr>
              <w:t xml:space="preserve">5. </w:t>
            </w:r>
            <w:r w:rsidR="00E628A4">
              <w:rPr>
                <w:b/>
                <w:bCs/>
                <w:sz w:val="28"/>
                <w:szCs w:val="28"/>
              </w:rPr>
              <w:t>Ein Gwerthoedd a’r pethau sy’n bwysig i ni</w:t>
            </w:r>
          </w:p>
          <w:p w14:paraId="5D3BC927" w14:textId="77777777" w:rsidR="00F80411" w:rsidRPr="00DC7F4F" w:rsidRDefault="00F80411" w:rsidP="00DC7F4F">
            <w:pPr>
              <w:jc w:val="center"/>
            </w:pPr>
          </w:p>
        </w:tc>
      </w:tr>
      <w:tr w:rsidR="001C0FD8" w14:paraId="77013D58" w14:textId="77777777">
        <w:trPr>
          <w:trHeight w:val="3242"/>
        </w:trPr>
        <w:tc>
          <w:tcPr>
            <w:tcW w:w="10994" w:type="dxa"/>
          </w:tcPr>
          <w:p w14:paraId="0748C601" w14:textId="77777777" w:rsidR="001C0FD8" w:rsidRDefault="001C0FD8" w:rsidP="00A03B34">
            <w:pPr>
              <w:pStyle w:val="TableParagraph"/>
              <w:spacing w:before="4"/>
              <w:ind w:left="142"/>
            </w:pPr>
          </w:p>
          <w:p w14:paraId="0DE0C30C" w14:textId="77777777" w:rsidR="001C0FD8" w:rsidRPr="00842823" w:rsidRDefault="00E628A4" w:rsidP="00A03B34">
            <w:pPr>
              <w:pStyle w:val="TableParagraph"/>
              <w:spacing w:before="4"/>
              <w:ind w:left="142"/>
              <w:rPr>
                <w:sz w:val="24"/>
                <w:szCs w:val="24"/>
              </w:rPr>
            </w:pPr>
            <w:r>
              <w:rPr>
                <w:sz w:val="24"/>
                <w:szCs w:val="24"/>
              </w:rPr>
              <w:t>Rydyn ni’n annog ein holl staff i arddangos gwerthoedd ein sefydliad yn eu rôl o ddydd i ddydd. Bydd angen i’r ymgeisydd llwyddiannus ddangos sut maen nhw’n rhoi’r gwerthoedd hynny ar waith yn eu gwaith presennol a’u bywyd</w:t>
            </w:r>
            <w:r w:rsidR="001C0FD8" w:rsidRPr="00842823">
              <w:rPr>
                <w:sz w:val="24"/>
                <w:szCs w:val="24"/>
              </w:rPr>
              <w:t xml:space="preserve"> </w:t>
            </w:r>
          </w:p>
          <w:p w14:paraId="02A75D0F" w14:textId="77777777" w:rsidR="00842823" w:rsidRPr="00842823" w:rsidRDefault="00842823" w:rsidP="00A03B34">
            <w:pPr>
              <w:ind w:left="142"/>
              <w:rPr>
                <w:sz w:val="24"/>
                <w:szCs w:val="24"/>
              </w:rPr>
            </w:pPr>
          </w:p>
          <w:p w14:paraId="69A9B6AE" w14:textId="77777777" w:rsidR="001C0FD8" w:rsidRDefault="00E628A4" w:rsidP="00A03B34">
            <w:pPr>
              <w:ind w:left="142"/>
              <w:rPr>
                <w:rFonts w:asciiTheme="minorHAnsi" w:eastAsiaTheme="minorEastAsia" w:hAnsiTheme="minorHAnsi" w:cstheme="minorBidi"/>
                <w:sz w:val="24"/>
                <w:szCs w:val="24"/>
              </w:rPr>
            </w:pPr>
            <w:r>
              <w:rPr>
                <w:rFonts w:asciiTheme="minorHAnsi" w:eastAsiaTheme="minorEastAsia" w:hAnsiTheme="minorHAnsi" w:cstheme="minorBidi"/>
                <w:color w:val="000000" w:themeColor="text1"/>
                <w:sz w:val="24"/>
                <w:szCs w:val="24"/>
                <w:lang w:val="en-US"/>
              </w:rPr>
              <w:t xml:space="preserve">Rydyn ni’n </w:t>
            </w:r>
            <w:r>
              <w:rPr>
                <w:rFonts w:asciiTheme="minorHAnsi" w:eastAsiaTheme="minorEastAsia" w:hAnsiTheme="minorHAnsi" w:cstheme="minorBidi"/>
                <w:b/>
                <w:color w:val="000000" w:themeColor="text1"/>
                <w:sz w:val="24"/>
                <w:szCs w:val="24"/>
                <w:lang w:val="en-US"/>
              </w:rPr>
              <w:t>Deg</w:t>
            </w:r>
            <w:r w:rsidR="3E2E54E6" w:rsidRPr="0E9A7D6B">
              <w:rPr>
                <w:rFonts w:asciiTheme="minorHAnsi" w:eastAsiaTheme="minorEastAsia" w:hAnsiTheme="minorHAnsi" w:cstheme="minorBidi"/>
                <w:color w:val="000000" w:themeColor="text1"/>
                <w:sz w:val="24"/>
                <w:szCs w:val="24"/>
                <w:lang w:val="en-US"/>
              </w:rPr>
              <w:t xml:space="preserve"> </w:t>
            </w:r>
            <w:r>
              <w:rPr>
                <w:rFonts w:asciiTheme="minorHAnsi" w:eastAsiaTheme="minorEastAsia" w:hAnsiTheme="minorHAnsi" w:cstheme="minorBidi"/>
                <w:color w:val="000000" w:themeColor="text1"/>
                <w:sz w:val="24"/>
                <w:szCs w:val="24"/>
                <w:lang w:val="en-US"/>
              </w:rPr>
              <w:t>–</w:t>
            </w:r>
            <w:r w:rsidR="3E2E54E6" w:rsidRPr="0E9A7D6B">
              <w:rPr>
                <w:rFonts w:asciiTheme="minorHAnsi" w:eastAsiaTheme="minorEastAsia" w:hAnsiTheme="minorHAnsi" w:cstheme="minorBidi"/>
                <w:color w:val="000000" w:themeColor="text1"/>
                <w:sz w:val="24"/>
                <w:szCs w:val="24"/>
                <w:lang w:val="en-US"/>
              </w:rPr>
              <w:t xml:space="preserve"> </w:t>
            </w:r>
            <w:r>
              <w:rPr>
                <w:rFonts w:asciiTheme="minorHAnsi" w:eastAsiaTheme="minorEastAsia" w:hAnsiTheme="minorHAnsi" w:cstheme="minorBidi"/>
                <w:color w:val="000000" w:themeColor="text1"/>
                <w:sz w:val="24"/>
                <w:szCs w:val="24"/>
                <w:lang w:val="en-US"/>
              </w:rPr>
              <w:t>rydyn ni’n hyrwyddo ac yn hybu cydraddoldeb a chynhwysiad i bob plentyn a pherson ifanc</w:t>
            </w:r>
          </w:p>
          <w:p w14:paraId="2ED20DD3" w14:textId="77777777" w:rsidR="001C0FD8" w:rsidRDefault="001C0FD8" w:rsidP="00A03B34">
            <w:pPr>
              <w:ind w:left="142"/>
              <w:rPr>
                <w:rFonts w:asciiTheme="minorHAnsi" w:eastAsiaTheme="minorEastAsia" w:hAnsiTheme="minorHAnsi" w:cstheme="minorBidi"/>
                <w:color w:val="000000" w:themeColor="text1"/>
                <w:sz w:val="24"/>
                <w:szCs w:val="24"/>
                <w:lang w:val="en-US"/>
              </w:rPr>
            </w:pPr>
          </w:p>
          <w:p w14:paraId="4B69359D" w14:textId="77777777" w:rsidR="001C0FD8" w:rsidRDefault="00E628A4" w:rsidP="00A03B34">
            <w:pPr>
              <w:ind w:left="142"/>
              <w:rPr>
                <w:rFonts w:asciiTheme="minorHAnsi" w:eastAsiaTheme="minorEastAsia" w:hAnsiTheme="minorHAnsi" w:cstheme="minorBidi"/>
                <w:sz w:val="24"/>
                <w:szCs w:val="24"/>
                <w:lang w:val="en-US"/>
              </w:rPr>
            </w:pPr>
            <w:r>
              <w:rPr>
                <w:rFonts w:asciiTheme="minorHAnsi" w:eastAsiaTheme="minorEastAsia" w:hAnsiTheme="minorHAnsi" w:cstheme="minorBidi"/>
                <w:color w:val="000000" w:themeColor="text1"/>
                <w:sz w:val="24"/>
                <w:szCs w:val="24"/>
                <w:lang w:val="en-US"/>
              </w:rPr>
              <w:t xml:space="preserve">Rydyn ni’n </w:t>
            </w:r>
            <w:r>
              <w:rPr>
                <w:rFonts w:asciiTheme="minorHAnsi" w:eastAsiaTheme="minorEastAsia" w:hAnsiTheme="minorHAnsi" w:cstheme="minorBidi"/>
                <w:b/>
                <w:color w:val="000000" w:themeColor="text1"/>
                <w:sz w:val="24"/>
                <w:szCs w:val="24"/>
                <w:lang w:val="en-US"/>
              </w:rPr>
              <w:t>Ofalgar</w:t>
            </w:r>
            <w:r w:rsidR="3E2E54E6" w:rsidRPr="0E9A7D6B">
              <w:rPr>
                <w:rFonts w:asciiTheme="minorHAnsi" w:eastAsiaTheme="minorEastAsia" w:hAnsiTheme="minorHAnsi" w:cstheme="minorBidi"/>
                <w:color w:val="000000" w:themeColor="text1"/>
                <w:sz w:val="24"/>
                <w:szCs w:val="24"/>
                <w:lang w:val="en-US"/>
              </w:rPr>
              <w:t xml:space="preserve"> </w:t>
            </w:r>
            <w:r>
              <w:rPr>
                <w:rFonts w:asciiTheme="minorHAnsi" w:eastAsiaTheme="minorEastAsia" w:hAnsiTheme="minorHAnsi" w:cstheme="minorBidi"/>
                <w:color w:val="000000" w:themeColor="text1"/>
                <w:sz w:val="24"/>
                <w:szCs w:val="24"/>
                <w:lang w:val="en-US"/>
              </w:rPr>
              <w:t>–</w:t>
            </w:r>
            <w:r w:rsidR="3E2E54E6" w:rsidRPr="0E9A7D6B">
              <w:rPr>
                <w:rFonts w:asciiTheme="minorHAnsi" w:eastAsiaTheme="minorEastAsia" w:hAnsiTheme="minorHAnsi" w:cstheme="minorBidi"/>
                <w:color w:val="000000" w:themeColor="text1"/>
                <w:sz w:val="24"/>
                <w:szCs w:val="24"/>
                <w:lang w:val="en-US"/>
              </w:rPr>
              <w:t xml:space="preserve"> </w:t>
            </w:r>
            <w:r>
              <w:rPr>
                <w:rFonts w:asciiTheme="minorHAnsi" w:eastAsiaTheme="minorEastAsia" w:hAnsiTheme="minorHAnsi" w:cstheme="minorBidi"/>
                <w:color w:val="000000" w:themeColor="text1"/>
                <w:sz w:val="24"/>
                <w:szCs w:val="24"/>
                <w:lang w:val="en-US"/>
              </w:rPr>
              <w:t>rydyn ni’n dangos caredigrwydd a thosturi ym mhopeth a wnawn</w:t>
            </w:r>
          </w:p>
          <w:p w14:paraId="1E3A9956" w14:textId="77777777" w:rsidR="001C0FD8" w:rsidRDefault="001C0FD8" w:rsidP="00A03B34">
            <w:pPr>
              <w:ind w:left="142"/>
              <w:rPr>
                <w:rFonts w:asciiTheme="minorHAnsi" w:eastAsiaTheme="minorEastAsia" w:hAnsiTheme="minorHAnsi" w:cstheme="minorBidi"/>
                <w:color w:val="000000" w:themeColor="text1"/>
                <w:sz w:val="24"/>
                <w:szCs w:val="24"/>
                <w:lang w:val="en-US"/>
              </w:rPr>
            </w:pPr>
          </w:p>
          <w:p w14:paraId="49192ECA" w14:textId="77777777" w:rsidR="001C0FD8" w:rsidRDefault="00E628A4" w:rsidP="00A03B34">
            <w:pPr>
              <w:ind w:left="142"/>
              <w:rPr>
                <w:rFonts w:asciiTheme="minorHAnsi" w:eastAsiaTheme="minorEastAsia" w:hAnsiTheme="minorHAnsi" w:cstheme="minorBidi"/>
                <w:sz w:val="24"/>
                <w:szCs w:val="24"/>
              </w:rPr>
            </w:pPr>
            <w:r>
              <w:rPr>
                <w:rFonts w:asciiTheme="minorHAnsi" w:eastAsiaTheme="minorEastAsia" w:hAnsiTheme="minorHAnsi" w:cstheme="minorBidi"/>
                <w:color w:val="000000" w:themeColor="text1"/>
                <w:sz w:val="24"/>
                <w:szCs w:val="24"/>
                <w:lang w:val="en-US"/>
              </w:rPr>
              <w:t xml:space="preserve">Rydyn ni’n </w:t>
            </w:r>
            <w:r>
              <w:rPr>
                <w:rFonts w:asciiTheme="minorHAnsi" w:eastAsiaTheme="minorEastAsia" w:hAnsiTheme="minorHAnsi" w:cstheme="minorBidi"/>
                <w:b/>
                <w:color w:val="000000" w:themeColor="text1"/>
                <w:sz w:val="24"/>
                <w:szCs w:val="24"/>
                <w:lang w:val="en-US"/>
              </w:rPr>
              <w:t>Chwilfrydig</w:t>
            </w:r>
            <w:r w:rsidR="3E2E54E6" w:rsidRPr="0E9A7D6B">
              <w:rPr>
                <w:rFonts w:asciiTheme="minorHAnsi" w:eastAsiaTheme="minorEastAsia" w:hAnsiTheme="minorHAnsi" w:cstheme="minorBidi"/>
                <w:color w:val="000000" w:themeColor="text1"/>
                <w:sz w:val="24"/>
                <w:szCs w:val="24"/>
                <w:lang w:val="en-US"/>
              </w:rPr>
              <w:t xml:space="preserve"> – </w:t>
            </w:r>
            <w:r>
              <w:rPr>
                <w:rFonts w:asciiTheme="minorHAnsi" w:eastAsiaTheme="minorEastAsia" w:hAnsiTheme="minorHAnsi" w:cstheme="minorBidi"/>
                <w:color w:val="000000" w:themeColor="text1"/>
                <w:sz w:val="24"/>
                <w:szCs w:val="24"/>
                <w:lang w:val="en-US"/>
              </w:rPr>
              <w:t>rydyn ni’n cael ein gyrru gan ymdeimlad o ryfeddod ynghylch profiadau bywyd plant a phobl ifanc</w:t>
            </w:r>
          </w:p>
          <w:p w14:paraId="6624DE36" w14:textId="77777777" w:rsidR="001C0FD8" w:rsidRDefault="001C0FD8" w:rsidP="00A03B34">
            <w:pPr>
              <w:ind w:left="142"/>
              <w:rPr>
                <w:rFonts w:asciiTheme="minorHAnsi" w:eastAsiaTheme="minorEastAsia" w:hAnsiTheme="minorHAnsi" w:cstheme="minorBidi"/>
                <w:color w:val="000000" w:themeColor="text1"/>
                <w:sz w:val="24"/>
                <w:szCs w:val="24"/>
                <w:lang w:val="en-US"/>
              </w:rPr>
            </w:pPr>
          </w:p>
          <w:p w14:paraId="2F6DADDC" w14:textId="77777777" w:rsidR="001C0FD8" w:rsidRDefault="00E628A4" w:rsidP="00A03B34">
            <w:pPr>
              <w:ind w:left="142"/>
              <w:rPr>
                <w:rFonts w:asciiTheme="minorHAnsi" w:eastAsiaTheme="minorEastAsia" w:hAnsiTheme="minorHAnsi" w:cstheme="minorBidi"/>
                <w:sz w:val="24"/>
                <w:szCs w:val="24"/>
              </w:rPr>
            </w:pPr>
            <w:r>
              <w:rPr>
                <w:rFonts w:asciiTheme="minorHAnsi" w:eastAsiaTheme="minorEastAsia" w:hAnsiTheme="minorHAnsi" w:cstheme="minorBidi"/>
                <w:color w:val="000000" w:themeColor="text1"/>
                <w:sz w:val="24"/>
                <w:szCs w:val="24"/>
                <w:lang w:val="en-US"/>
              </w:rPr>
              <w:t xml:space="preserve">Rydyn ni’n </w:t>
            </w:r>
            <w:r>
              <w:rPr>
                <w:rFonts w:asciiTheme="minorHAnsi" w:eastAsiaTheme="minorEastAsia" w:hAnsiTheme="minorHAnsi" w:cstheme="minorBidi"/>
                <w:b/>
                <w:color w:val="000000" w:themeColor="text1"/>
                <w:sz w:val="24"/>
                <w:szCs w:val="24"/>
                <w:lang w:val="en-US"/>
              </w:rPr>
              <w:t>Ones</w:t>
            </w:r>
            <w:r w:rsidR="3E2E54E6" w:rsidRPr="0E9A7D6B">
              <w:rPr>
                <w:rFonts w:asciiTheme="minorHAnsi" w:eastAsiaTheme="minorEastAsia" w:hAnsiTheme="minorHAnsi" w:cstheme="minorBidi"/>
                <w:b/>
                <w:bCs/>
                <w:color w:val="000000" w:themeColor="text1"/>
                <w:sz w:val="24"/>
                <w:szCs w:val="24"/>
                <w:lang w:val="en-US"/>
              </w:rPr>
              <w:t xml:space="preserve">t </w:t>
            </w:r>
            <w:r w:rsidR="3E2E54E6" w:rsidRPr="0E9A7D6B">
              <w:rPr>
                <w:rFonts w:asciiTheme="minorHAnsi" w:eastAsiaTheme="minorEastAsia" w:hAnsiTheme="minorHAnsi" w:cstheme="minorBidi"/>
                <w:color w:val="000000" w:themeColor="text1"/>
                <w:sz w:val="24"/>
                <w:szCs w:val="24"/>
                <w:lang w:val="en-US"/>
              </w:rPr>
              <w:t xml:space="preserve">– </w:t>
            </w:r>
            <w:r>
              <w:rPr>
                <w:rFonts w:asciiTheme="minorHAnsi" w:eastAsiaTheme="minorEastAsia" w:hAnsiTheme="minorHAnsi" w:cstheme="minorBidi"/>
                <w:color w:val="000000" w:themeColor="text1"/>
                <w:sz w:val="24"/>
                <w:szCs w:val="24"/>
                <w:lang w:val="en-US"/>
              </w:rPr>
              <w:t>dydyn ni ddim yn osgoi sgyrsiau anodd i geisio’r hyn rydyn ni’n credu sy’n iawn</w:t>
            </w:r>
          </w:p>
          <w:p w14:paraId="1DB3AE82" w14:textId="77777777" w:rsidR="001C0FD8" w:rsidRDefault="001C0FD8" w:rsidP="00A03B34">
            <w:pPr>
              <w:widowControl/>
              <w:spacing w:before="4" w:after="160" w:line="259" w:lineRule="auto"/>
              <w:ind w:left="142"/>
              <w:contextualSpacing/>
              <w:rPr>
                <w:rFonts w:asciiTheme="minorHAnsi" w:eastAsiaTheme="minorEastAsia" w:hAnsiTheme="minorHAnsi" w:cstheme="minorBidi"/>
                <w:sz w:val="24"/>
                <w:szCs w:val="24"/>
              </w:rPr>
            </w:pPr>
          </w:p>
          <w:p w14:paraId="113A860C" w14:textId="77777777" w:rsidR="001C0FD8" w:rsidRDefault="00E628A4" w:rsidP="00A03B34">
            <w:pPr>
              <w:spacing w:before="4"/>
              <w:ind w:left="142"/>
              <w:rPr>
                <w:rFonts w:asciiTheme="minorHAnsi" w:eastAsiaTheme="minorEastAsia" w:hAnsiTheme="minorHAnsi" w:cstheme="minorBidi"/>
                <w:sz w:val="24"/>
                <w:szCs w:val="24"/>
              </w:rPr>
            </w:pPr>
            <w:r>
              <w:rPr>
                <w:rFonts w:asciiTheme="minorHAnsi" w:eastAsiaTheme="minorEastAsia" w:hAnsiTheme="minorHAnsi" w:cstheme="minorBidi"/>
                <w:color w:val="000000" w:themeColor="text1"/>
                <w:sz w:val="24"/>
                <w:szCs w:val="24"/>
                <w:lang w:val="en-US"/>
              </w:rPr>
              <w:t xml:space="preserve">Rydyn ni’n </w:t>
            </w:r>
            <w:r>
              <w:rPr>
                <w:rFonts w:asciiTheme="minorHAnsi" w:eastAsiaTheme="minorEastAsia" w:hAnsiTheme="minorHAnsi" w:cstheme="minorBidi"/>
                <w:b/>
                <w:color w:val="000000" w:themeColor="text1"/>
                <w:sz w:val="24"/>
                <w:szCs w:val="24"/>
                <w:lang w:val="en-US"/>
              </w:rPr>
              <w:t>Gydweithredol</w:t>
            </w:r>
            <w:r>
              <w:rPr>
                <w:rFonts w:asciiTheme="minorHAnsi" w:eastAsiaTheme="minorEastAsia" w:hAnsiTheme="minorHAnsi" w:cstheme="minorBidi"/>
                <w:color w:val="000000" w:themeColor="text1"/>
                <w:sz w:val="24"/>
                <w:szCs w:val="24"/>
                <w:lang w:val="en-US"/>
              </w:rPr>
              <w:t xml:space="preserve"> – rydyn ni’n gwerthfawrogi amrywiaeth ac unigrywiaeth aelodau ein tîm a’n rhanddeiliaid ehangach, ac yn credu ein bod ni’n gryfach gyda’n gilydd</w:t>
            </w:r>
            <w:r w:rsidR="3E2E54E6" w:rsidRPr="0E9A7D6B">
              <w:rPr>
                <w:rFonts w:asciiTheme="minorHAnsi" w:eastAsiaTheme="minorEastAsia" w:hAnsiTheme="minorHAnsi" w:cstheme="minorBidi"/>
                <w:color w:val="000000" w:themeColor="text1"/>
                <w:sz w:val="24"/>
                <w:szCs w:val="24"/>
                <w:lang w:val="en-US"/>
              </w:rPr>
              <w:t xml:space="preserve"> </w:t>
            </w:r>
            <w:r w:rsidR="3E2E54E6" w:rsidRPr="0E9A7D6B">
              <w:rPr>
                <w:rFonts w:asciiTheme="minorHAnsi" w:eastAsiaTheme="minorEastAsia" w:hAnsiTheme="minorHAnsi" w:cstheme="minorBidi"/>
                <w:sz w:val="24"/>
                <w:szCs w:val="24"/>
              </w:rPr>
              <w:t xml:space="preserve"> </w:t>
            </w:r>
          </w:p>
          <w:p w14:paraId="0D354584" w14:textId="77777777" w:rsidR="001C0FD8" w:rsidRDefault="001C0FD8" w:rsidP="00A03B34">
            <w:pPr>
              <w:spacing w:before="4"/>
              <w:ind w:left="142"/>
              <w:rPr>
                <w:rFonts w:asciiTheme="minorHAnsi" w:eastAsiaTheme="minorEastAsia" w:hAnsiTheme="minorHAnsi" w:cstheme="minorBidi"/>
                <w:sz w:val="24"/>
                <w:szCs w:val="24"/>
              </w:rPr>
            </w:pPr>
          </w:p>
          <w:p w14:paraId="4FB8938C" w14:textId="77777777" w:rsidR="001C0FD8" w:rsidRDefault="00E628A4" w:rsidP="00A03B34">
            <w:pPr>
              <w:ind w:left="142"/>
            </w:pPr>
            <w:r>
              <w:rPr>
                <w:rFonts w:asciiTheme="minorHAnsi" w:eastAsiaTheme="minorEastAsia" w:hAnsiTheme="minorHAnsi" w:cstheme="minorBidi"/>
                <w:color w:val="000000" w:themeColor="text1"/>
                <w:sz w:val="24"/>
                <w:szCs w:val="24"/>
                <w:lang w:val="en-US"/>
              </w:rPr>
              <w:t xml:space="preserve">Rydyn ni’n ymdrechu i </w:t>
            </w:r>
            <w:r>
              <w:rPr>
                <w:rFonts w:asciiTheme="minorHAnsi" w:eastAsiaTheme="minorEastAsia" w:hAnsiTheme="minorHAnsi" w:cstheme="minorBidi"/>
                <w:b/>
                <w:color w:val="000000" w:themeColor="text1"/>
                <w:sz w:val="24"/>
                <w:szCs w:val="24"/>
                <w:lang w:val="en-US"/>
              </w:rPr>
              <w:t>greu Newid</w:t>
            </w:r>
            <w:r w:rsidR="3E2E54E6" w:rsidRPr="0E9A7D6B">
              <w:rPr>
                <w:rFonts w:asciiTheme="minorHAnsi" w:eastAsiaTheme="minorEastAsia" w:hAnsiTheme="minorHAnsi" w:cstheme="minorBidi"/>
                <w:b/>
                <w:bCs/>
                <w:color w:val="000000" w:themeColor="text1"/>
                <w:sz w:val="24"/>
                <w:szCs w:val="24"/>
                <w:lang w:val="en-US"/>
              </w:rPr>
              <w:t xml:space="preserve"> </w:t>
            </w:r>
            <w:r>
              <w:rPr>
                <w:rFonts w:asciiTheme="minorHAnsi" w:eastAsiaTheme="minorEastAsia" w:hAnsiTheme="minorHAnsi" w:cstheme="minorBidi"/>
                <w:color w:val="000000" w:themeColor="text1"/>
                <w:sz w:val="24"/>
                <w:szCs w:val="24"/>
                <w:lang w:val="en-US"/>
              </w:rPr>
              <w:t>– rydyn ni’n defnyddio ein hannibyniaeth a’n pwerau i gyflawni effeithiau cadarnhaol i blant a phobl ifanc</w:t>
            </w:r>
          </w:p>
        </w:tc>
      </w:tr>
    </w:tbl>
    <w:p w14:paraId="059B50DC" w14:textId="77777777" w:rsidR="00DB705A" w:rsidRDefault="00DB705A" w:rsidP="00A03B34">
      <w:pPr>
        <w:pStyle w:val="BodyText"/>
        <w:spacing w:before="4"/>
        <w:ind w:left="142"/>
        <w:rPr>
          <w:sz w:val="16"/>
        </w:rPr>
      </w:pPr>
    </w:p>
    <w:sectPr w:rsidR="00DB705A" w:rsidSect="00FC669C">
      <w:pgSz w:w="11910" w:h="16840"/>
      <w:pgMar w:top="158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953D" w14:textId="77777777" w:rsidR="000B16A1" w:rsidRDefault="000B16A1" w:rsidP="00842823">
      <w:r>
        <w:separator/>
      </w:r>
    </w:p>
  </w:endnote>
  <w:endnote w:type="continuationSeparator" w:id="0">
    <w:p w14:paraId="586B6DDF" w14:textId="77777777" w:rsidR="000B16A1" w:rsidRDefault="000B16A1" w:rsidP="00842823">
      <w:r>
        <w:continuationSeparator/>
      </w:r>
    </w:p>
  </w:endnote>
  <w:endnote w:type="continuationNotice" w:id="1">
    <w:p w14:paraId="6C46D36D" w14:textId="77777777" w:rsidR="000B16A1" w:rsidRDefault="000B1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258560"/>
      <w:docPartObj>
        <w:docPartGallery w:val="Page Numbers (Bottom of Page)"/>
        <w:docPartUnique/>
      </w:docPartObj>
    </w:sdtPr>
    <w:sdtEndPr>
      <w:rPr>
        <w:noProof/>
      </w:rPr>
    </w:sdtEndPr>
    <w:sdtContent>
      <w:p w14:paraId="49855B95" w14:textId="77777777" w:rsidR="00F1604C" w:rsidRDefault="00A03B34">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C174091" w14:textId="77777777" w:rsidR="00F1604C" w:rsidRDefault="00F16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D83E" w14:textId="77777777" w:rsidR="000B16A1" w:rsidRDefault="000B16A1" w:rsidP="00842823">
      <w:r>
        <w:separator/>
      </w:r>
    </w:p>
  </w:footnote>
  <w:footnote w:type="continuationSeparator" w:id="0">
    <w:p w14:paraId="5B1FCED2" w14:textId="77777777" w:rsidR="000B16A1" w:rsidRDefault="000B16A1" w:rsidP="00842823">
      <w:r>
        <w:continuationSeparator/>
      </w:r>
    </w:p>
  </w:footnote>
  <w:footnote w:type="continuationNotice" w:id="1">
    <w:p w14:paraId="4B711D1A" w14:textId="77777777" w:rsidR="000B16A1" w:rsidRDefault="000B16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67AE8"/>
    <w:multiLevelType w:val="hybridMultilevel"/>
    <w:tmpl w:val="8E247804"/>
    <w:lvl w:ilvl="0" w:tplc="BC32422E">
      <w:start w:val="1"/>
      <w:numFmt w:val="bullet"/>
      <w:lvlText w:val=""/>
      <w:lvlJc w:val="left"/>
      <w:pPr>
        <w:ind w:left="720" w:hanging="360"/>
      </w:pPr>
      <w:rPr>
        <w:rFonts w:ascii="Symbol" w:hAnsi="Symbol" w:hint="default"/>
      </w:rPr>
    </w:lvl>
    <w:lvl w:ilvl="1" w:tplc="670823DA">
      <w:start w:val="1"/>
      <w:numFmt w:val="bullet"/>
      <w:lvlText w:val="o"/>
      <w:lvlJc w:val="left"/>
      <w:pPr>
        <w:ind w:left="1440" w:hanging="360"/>
      </w:pPr>
      <w:rPr>
        <w:rFonts w:ascii="Courier New" w:hAnsi="Courier New" w:hint="default"/>
      </w:rPr>
    </w:lvl>
    <w:lvl w:ilvl="2" w:tplc="C3CAAF7C">
      <w:start w:val="1"/>
      <w:numFmt w:val="bullet"/>
      <w:lvlText w:val=""/>
      <w:lvlJc w:val="left"/>
      <w:pPr>
        <w:ind w:left="2160" w:hanging="360"/>
      </w:pPr>
      <w:rPr>
        <w:rFonts w:ascii="Wingdings" w:hAnsi="Wingdings" w:hint="default"/>
      </w:rPr>
    </w:lvl>
    <w:lvl w:ilvl="3" w:tplc="99F8435C">
      <w:start w:val="1"/>
      <w:numFmt w:val="bullet"/>
      <w:lvlText w:val=""/>
      <w:lvlJc w:val="left"/>
      <w:pPr>
        <w:ind w:left="2880" w:hanging="360"/>
      </w:pPr>
      <w:rPr>
        <w:rFonts w:ascii="Symbol" w:hAnsi="Symbol" w:hint="default"/>
      </w:rPr>
    </w:lvl>
    <w:lvl w:ilvl="4" w:tplc="7F7063B6">
      <w:start w:val="1"/>
      <w:numFmt w:val="bullet"/>
      <w:lvlText w:val="o"/>
      <w:lvlJc w:val="left"/>
      <w:pPr>
        <w:ind w:left="3600" w:hanging="360"/>
      </w:pPr>
      <w:rPr>
        <w:rFonts w:ascii="Courier New" w:hAnsi="Courier New" w:hint="default"/>
      </w:rPr>
    </w:lvl>
    <w:lvl w:ilvl="5" w:tplc="97122BCE">
      <w:start w:val="1"/>
      <w:numFmt w:val="bullet"/>
      <w:lvlText w:val=""/>
      <w:lvlJc w:val="left"/>
      <w:pPr>
        <w:ind w:left="4320" w:hanging="360"/>
      </w:pPr>
      <w:rPr>
        <w:rFonts w:ascii="Wingdings" w:hAnsi="Wingdings" w:hint="default"/>
      </w:rPr>
    </w:lvl>
    <w:lvl w:ilvl="6" w:tplc="F176FAC4">
      <w:start w:val="1"/>
      <w:numFmt w:val="bullet"/>
      <w:lvlText w:val=""/>
      <w:lvlJc w:val="left"/>
      <w:pPr>
        <w:ind w:left="5040" w:hanging="360"/>
      </w:pPr>
      <w:rPr>
        <w:rFonts w:ascii="Symbol" w:hAnsi="Symbol" w:hint="default"/>
      </w:rPr>
    </w:lvl>
    <w:lvl w:ilvl="7" w:tplc="C32874A4">
      <w:start w:val="1"/>
      <w:numFmt w:val="bullet"/>
      <w:lvlText w:val="o"/>
      <w:lvlJc w:val="left"/>
      <w:pPr>
        <w:ind w:left="5760" w:hanging="360"/>
      </w:pPr>
      <w:rPr>
        <w:rFonts w:ascii="Courier New" w:hAnsi="Courier New" w:hint="default"/>
      </w:rPr>
    </w:lvl>
    <w:lvl w:ilvl="8" w:tplc="4B94C15C">
      <w:start w:val="1"/>
      <w:numFmt w:val="bullet"/>
      <w:lvlText w:val=""/>
      <w:lvlJc w:val="left"/>
      <w:pPr>
        <w:ind w:left="6480" w:hanging="360"/>
      </w:pPr>
      <w:rPr>
        <w:rFonts w:ascii="Wingdings" w:hAnsi="Wingdings" w:hint="default"/>
      </w:rPr>
    </w:lvl>
  </w:abstractNum>
  <w:abstractNum w:abstractNumId="1" w15:restartNumberingAfterBreak="0">
    <w:nsid w:val="2EEA7440"/>
    <w:multiLevelType w:val="hybridMultilevel"/>
    <w:tmpl w:val="B87059D0"/>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2" w15:restartNumberingAfterBreak="0">
    <w:nsid w:val="2FF20982"/>
    <w:multiLevelType w:val="hybridMultilevel"/>
    <w:tmpl w:val="DFE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33286"/>
    <w:multiLevelType w:val="hybridMultilevel"/>
    <w:tmpl w:val="F00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90179"/>
    <w:multiLevelType w:val="hybridMultilevel"/>
    <w:tmpl w:val="409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416B34"/>
    <w:multiLevelType w:val="hybridMultilevel"/>
    <w:tmpl w:val="D792760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B3DE3"/>
    <w:multiLevelType w:val="hybridMultilevel"/>
    <w:tmpl w:val="CF36CB8C"/>
    <w:lvl w:ilvl="0" w:tplc="B42EBCFE">
      <w:numFmt w:val="bullet"/>
      <w:lvlText w:val=""/>
      <w:lvlJc w:val="left"/>
      <w:pPr>
        <w:ind w:left="1664" w:hanging="360"/>
      </w:pPr>
      <w:rPr>
        <w:rFonts w:hint="default"/>
        <w:w w:val="100"/>
        <w:lang w:val="en-GB" w:eastAsia="en-GB" w:bidi="en-GB"/>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7" w15:restartNumberingAfterBreak="0">
    <w:nsid w:val="476662DD"/>
    <w:multiLevelType w:val="hybridMultilevel"/>
    <w:tmpl w:val="02EC7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A11459"/>
    <w:multiLevelType w:val="hybridMultilevel"/>
    <w:tmpl w:val="702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8600C"/>
    <w:multiLevelType w:val="hybridMultilevel"/>
    <w:tmpl w:val="D30605FE"/>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0" w15:restartNumberingAfterBreak="0">
    <w:nsid w:val="56540CC0"/>
    <w:multiLevelType w:val="hybridMultilevel"/>
    <w:tmpl w:val="E7B2506C"/>
    <w:lvl w:ilvl="0" w:tplc="08090001">
      <w:start w:val="1"/>
      <w:numFmt w:val="bullet"/>
      <w:lvlText w:val=""/>
      <w:lvlJc w:val="left"/>
      <w:pPr>
        <w:ind w:left="832" w:hanging="360"/>
      </w:pPr>
      <w:rPr>
        <w:rFonts w:ascii="Symbol" w:hAnsi="Symbol"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242B4"/>
    <w:multiLevelType w:val="hybridMultilevel"/>
    <w:tmpl w:val="90A46C8C"/>
    <w:lvl w:ilvl="0" w:tplc="AA6A1BAC">
      <w:numFmt w:val="bullet"/>
      <w:lvlText w:val=""/>
      <w:lvlJc w:val="left"/>
      <w:pPr>
        <w:ind w:left="873" w:hanging="361"/>
      </w:pPr>
      <w:rPr>
        <w:rFonts w:ascii="Symbol" w:eastAsia="Symbol" w:hAnsi="Symbol" w:cs="Symbol" w:hint="default"/>
        <w:w w:val="100"/>
        <w:sz w:val="24"/>
        <w:szCs w:val="24"/>
        <w:lang w:val="en-GB" w:eastAsia="en-GB" w:bidi="en-GB"/>
      </w:rPr>
    </w:lvl>
    <w:lvl w:ilvl="1" w:tplc="E60E2468">
      <w:numFmt w:val="bullet"/>
      <w:lvlText w:val="•"/>
      <w:lvlJc w:val="left"/>
      <w:pPr>
        <w:ind w:left="1827" w:hanging="361"/>
      </w:pPr>
      <w:rPr>
        <w:rFonts w:hint="default"/>
        <w:lang w:val="en-GB" w:eastAsia="en-GB" w:bidi="en-GB"/>
      </w:rPr>
    </w:lvl>
    <w:lvl w:ilvl="2" w:tplc="29CE225C">
      <w:numFmt w:val="bullet"/>
      <w:lvlText w:val="•"/>
      <w:lvlJc w:val="left"/>
      <w:pPr>
        <w:ind w:left="2775" w:hanging="361"/>
      </w:pPr>
      <w:rPr>
        <w:rFonts w:hint="default"/>
        <w:lang w:val="en-GB" w:eastAsia="en-GB" w:bidi="en-GB"/>
      </w:rPr>
    </w:lvl>
    <w:lvl w:ilvl="3" w:tplc="8676ED44">
      <w:numFmt w:val="bullet"/>
      <w:lvlText w:val="•"/>
      <w:lvlJc w:val="left"/>
      <w:pPr>
        <w:ind w:left="3722" w:hanging="361"/>
      </w:pPr>
      <w:rPr>
        <w:rFonts w:hint="default"/>
        <w:lang w:val="en-GB" w:eastAsia="en-GB" w:bidi="en-GB"/>
      </w:rPr>
    </w:lvl>
    <w:lvl w:ilvl="4" w:tplc="FEE07328">
      <w:numFmt w:val="bullet"/>
      <w:lvlText w:val="•"/>
      <w:lvlJc w:val="left"/>
      <w:pPr>
        <w:ind w:left="4670" w:hanging="361"/>
      </w:pPr>
      <w:rPr>
        <w:rFonts w:hint="default"/>
        <w:lang w:val="en-GB" w:eastAsia="en-GB" w:bidi="en-GB"/>
      </w:rPr>
    </w:lvl>
    <w:lvl w:ilvl="5" w:tplc="36165742">
      <w:numFmt w:val="bullet"/>
      <w:lvlText w:val="•"/>
      <w:lvlJc w:val="left"/>
      <w:pPr>
        <w:ind w:left="5617" w:hanging="361"/>
      </w:pPr>
      <w:rPr>
        <w:rFonts w:hint="default"/>
        <w:lang w:val="en-GB" w:eastAsia="en-GB" w:bidi="en-GB"/>
      </w:rPr>
    </w:lvl>
    <w:lvl w:ilvl="6" w:tplc="130C191A">
      <w:numFmt w:val="bullet"/>
      <w:lvlText w:val="•"/>
      <w:lvlJc w:val="left"/>
      <w:pPr>
        <w:ind w:left="6565" w:hanging="361"/>
      </w:pPr>
      <w:rPr>
        <w:rFonts w:hint="default"/>
        <w:lang w:val="en-GB" w:eastAsia="en-GB" w:bidi="en-GB"/>
      </w:rPr>
    </w:lvl>
    <w:lvl w:ilvl="7" w:tplc="6B925926">
      <w:numFmt w:val="bullet"/>
      <w:lvlText w:val="•"/>
      <w:lvlJc w:val="left"/>
      <w:pPr>
        <w:ind w:left="7512" w:hanging="361"/>
      </w:pPr>
      <w:rPr>
        <w:rFonts w:hint="default"/>
        <w:lang w:val="en-GB" w:eastAsia="en-GB" w:bidi="en-GB"/>
      </w:rPr>
    </w:lvl>
    <w:lvl w:ilvl="8" w:tplc="75C0B048">
      <w:numFmt w:val="bullet"/>
      <w:lvlText w:val="•"/>
      <w:lvlJc w:val="left"/>
      <w:pPr>
        <w:ind w:left="8460" w:hanging="361"/>
      </w:pPr>
      <w:rPr>
        <w:rFonts w:hint="default"/>
        <w:lang w:val="en-GB" w:eastAsia="en-GB" w:bidi="en-GB"/>
      </w:rPr>
    </w:lvl>
  </w:abstractNum>
  <w:abstractNum w:abstractNumId="12" w15:restartNumberingAfterBreak="0">
    <w:nsid w:val="5D7B793B"/>
    <w:multiLevelType w:val="hybridMultilevel"/>
    <w:tmpl w:val="9DB0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B7901"/>
    <w:multiLevelType w:val="hybridMultilevel"/>
    <w:tmpl w:val="C7D6D13A"/>
    <w:lvl w:ilvl="0" w:tplc="1E342A1C">
      <w:numFmt w:val="bullet"/>
      <w:lvlText w:val=""/>
      <w:lvlJc w:val="left"/>
      <w:pPr>
        <w:ind w:left="448" w:hanging="341"/>
      </w:pPr>
      <w:rPr>
        <w:rFonts w:ascii="Wingdings" w:eastAsia="Wingdings" w:hAnsi="Wingdings" w:cs="Wingdings" w:hint="default"/>
        <w:w w:val="100"/>
        <w:sz w:val="28"/>
        <w:szCs w:val="28"/>
        <w:lang w:val="en-GB" w:eastAsia="en-GB" w:bidi="en-GB"/>
      </w:rPr>
    </w:lvl>
    <w:lvl w:ilvl="1" w:tplc="B9569AEA">
      <w:numFmt w:val="bullet"/>
      <w:lvlText w:val="•"/>
      <w:lvlJc w:val="left"/>
      <w:pPr>
        <w:ind w:left="1431" w:hanging="341"/>
      </w:pPr>
      <w:rPr>
        <w:rFonts w:hint="default"/>
        <w:lang w:val="en-GB" w:eastAsia="en-GB" w:bidi="en-GB"/>
      </w:rPr>
    </w:lvl>
    <w:lvl w:ilvl="2" w:tplc="AFBC3F5E">
      <w:numFmt w:val="bullet"/>
      <w:lvlText w:val="•"/>
      <w:lvlJc w:val="left"/>
      <w:pPr>
        <w:ind w:left="2423" w:hanging="341"/>
      </w:pPr>
      <w:rPr>
        <w:rFonts w:hint="default"/>
        <w:lang w:val="en-GB" w:eastAsia="en-GB" w:bidi="en-GB"/>
      </w:rPr>
    </w:lvl>
    <w:lvl w:ilvl="3" w:tplc="5A480C1A">
      <w:numFmt w:val="bullet"/>
      <w:lvlText w:val="•"/>
      <w:lvlJc w:val="left"/>
      <w:pPr>
        <w:ind w:left="3414" w:hanging="341"/>
      </w:pPr>
      <w:rPr>
        <w:rFonts w:hint="default"/>
        <w:lang w:val="en-GB" w:eastAsia="en-GB" w:bidi="en-GB"/>
      </w:rPr>
    </w:lvl>
    <w:lvl w:ilvl="4" w:tplc="AC0E3D26">
      <w:numFmt w:val="bullet"/>
      <w:lvlText w:val="•"/>
      <w:lvlJc w:val="left"/>
      <w:pPr>
        <w:ind w:left="4406" w:hanging="341"/>
      </w:pPr>
      <w:rPr>
        <w:rFonts w:hint="default"/>
        <w:lang w:val="en-GB" w:eastAsia="en-GB" w:bidi="en-GB"/>
      </w:rPr>
    </w:lvl>
    <w:lvl w:ilvl="5" w:tplc="24D44E18">
      <w:numFmt w:val="bullet"/>
      <w:lvlText w:val="•"/>
      <w:lvlJc w:val="left"/>
      <w:pPr>
        <w:ind w:left="5397" w:hanging="341"/>
      </w:pPr>
      <w:rPr>
        <w:rFonts w:hint="default"/>
        <w:lang w:val="en-GB" w:eastAsia="en-GB" w:bidi="en-GB"/>
      </w:rPr>
    </w:lvl>
    <w:lvl w:ilvl="6" w:tplc="87400A3E">
      <w:numFmt w:val="bullet"/>
      <w:lvlText w:val="•"/>
      <w:lvlJc w:val="left"/>
      <w:pPr>
        <w:ind w:left="6389" w:hanging="341"/>
      </w:pPr>
      <w:rPr>
        <w:rFonts w:hint="default"/>
        <w:lang w:val="en-GB" w:eastAsia="en-GB" w:bidi="en-GB"/>
      </w:rPr>
    </w:lvl>
    <w:lvl w:ilvl="7" w:tplc="6008AAD8">
      <w:numFmt w:val="bullet"/>
      <w:lvlText w:val="•"/>
      <w:lvlJc w:val="left"/>
      <w:pPr>
        <w:ind w:left="7380" w:hanging="341"/>
      </w:pPr>
      <w:rPr>
        <w:rFonts w:hint="default"/>
        <w:lang w:val="en-GB" w:eastAsia="en-GB" w:bidi="en-GB"/>
      </w:rPr>
    </w:lvl>
    <w:lvl w:ilvl="8" w:tplc="A080E91E">
      <w:numFmt w:val="bullet"/>
      <w:lvlText w:val="•"/>
      <w:lvlJc w:val="left"/>
      <w:pPr>
        <w:ind w:left="8372" w:hanging="341"/>
      </w:pPr>
      <w:rPr>
        <w:rFonts w:hint="default"/>
        <w:lang w:val="en-GB" w:eastAsia="en-GB" w:bidi="en-GB"/>
      </w:rPr>
    </w:lvl>
  </w:abstractNum>
  <w:abstractNum w:abstractNumId="14" w15:restartNumberingAfterBreak="0">
    <w:nsid w:val="75395EAB"/>
    <w:multiLevelType w:val="hybridMultilevel"/>
    <w:tmpl w:val="38DEE7EA"/>
    <w:lvl w:ilvl="0" w:tplc="839095E6">
      <w:numFmt w:val="bullet"/>
      <w:lvlText w:val=""/>
      <w:lvlJc w:val="left"/>
      <w:pPr>
        <w:ind w:left="467" w:hanging="360"/>
      </w:pPr>
      <w:rPr>
        <w:rFonts w:ascii="Symbol" w:eastAsia="Symbol" w:hAnsi="Symbol" w:cs="Symbol" w:hint="default"/>
        <w:w w:val="100"/>
        <w:sz w:val="24"/>
        <w:szCs w:val="24"/>
        <w:lang w:val="en-GB" w:eastAsia="en-GB" w:bidi="en-GB"/>
      </w:rPr>
    </w:lvl>
    <w:lvl w:ilvl="1" w:tplc="17F0D34C">
      <w:numFmt w:val="bullet"/>
      <w:lvlText w:val="•"/>
      <w:lvlJc w:val="left"/>
      <w:pPr>
        <w:ind w:left="1449" w:hanging="360"/>
      </w:pPr>
      <w:rPr>
        <w:rFonts w:hint="default"/>
        <w:lang w:val="en-GB" w:eastAsia="en-GB" w:bidi="en-GB"/>
      </w:rPr>
    </w:lvl>
    <w:lvl w:ilvl="2" w:tplc="8AB237F8">
      <w:numFmt w:val="bullet"/>
      <w:lvlText w:val="•"/>
      <w:lvlJc w:val="left"/>
      <w:pPr>
        <w:ind w:left="2439" w:hanging="360"/>
      </w:pPr>
      <w:rPr>
        <w:rFonts w:hint="default"/>
        <w:lang w:val="en-GB" w:eastAsia="en-GB" w:bidi="en-GB"/>
      </w:rPr>
    </w:lvl>
    <w:lvl w:ilvl="3" w:tplc="A1061576">
      <w:numFmt w:val="bullet"/>
      <w:lvlText w:val="•"/>
      <w:lvlJc w:val="left"/>
      <w:pPr>
        <w:ind w:left="3428" w:hanging="360"/>
      </w:pPr>
      <w:rPr>
        <w:rFonts w:hint="default"/>
        <w:lang w:val="en-GB" w:eastAsia="en-GB" w:bidi="en-GB"/>
      </w:rPr>
    </w:lvl>
    <w:lvl w:ilvl="4" w:tplc="990263B2">
      <w:numFmt w:val="bullet"/>
      <w:lvlText w:val="•"/>
      <w:lvlJc w:val="left"/>
      <w:pPr>
        <w:ind w:left="4418" w:hanging="360"/>
      </w:pPr>
      <w:rPr>
        <w:rFonts w:hint="default"/>
        <w:lang w:val="en-GB" w:eastAsia="en-GB" w:bidi="en-GB"/>
      </w:rPr>
    </w:lvl>
    <w:lvl w:ilvl="5" w:tplc="15A6D430">
      <w:numFmt w:val="bullet"/>
      <w:lvlText w:val="•"/>
      <w:lvlJc w:val="left"/>
      <w:pPr>
        <w:ind w:left="5407" w:hanging="360"/>
      </w:pPr>
      <w:rPr>
        <w:rFonts w:hint="default"/>
        <w:lang w:val="en-GB" w:eastAsia="en-GB" w:bidi="en-GB"/>
      </w:rPr>
    </w:lvl>
    <w:lvl w:ilvl="6" w:tplc="BEDEDA9E">
      <w:numFmt w:val="bullet"/>
      <w:lvlText w:val="•"/>
      <w:lvlJc w:val="left"/>
      <w:pPr>
        <w:ind w:left="6397" w:hanging="360"/>
      </w:pPr>
      <w:rPr>
        <w:rFonts w:hint="default"/>
        <w:lang w:val="en-GB" w:eastAsia="en-GB" w:bidi="en-GB"/>
      </w:rPr>
    </w:lvl>
    <w:lvl w:ilvl="7" w:tplc="9BC2F50C">
      <w:numFmt w:val="bullet"/>
      <w:lvlText w:val="•"/>
      <w:lvlJc w:val="left"/>
      <w:pPr>
        <w:ind w:left="7386" w:hanging="360"/>
      </w:pPr>
      <w:rPr>
        <w:rFonts w:hint="default"/>
        <w:lang w:val="en-GB" w:eastAsia="en-GB" w:bidi="en-GB"/>
      </w:rPr>
    </w:lvl>
    <w:lvl w:ilvl="8" w:tplc="8278DAC0">
      <w:numFmt w:val="bullet"/>
      <w:lvlText w:val="•"/>
      <w:lvlJc w:val="left"/>
      <w:pPr>
        <w:ind w:left="8376" w:hanging="360"/>
      </w:pPr>
      <w:rPr>
        <w:rFonts w:hint="default"/>
        <w:lang w:val="en-GB" w:eastAsia="en-GB" w:bidi="en-GB"/>
      </w:rPr>
    </w:lvl>
  </w:abstractNum>
  <w:abstractNum w:abstractNumId="15" w15:restartNumberingAfterBreak="0">
    <w:nsid w:val="784E283F"/>
    <w:multiLevelType w:val="hybridMultilevel"/>
    <w:tmpl w:val="1668194E"/>
    <w:lvl w:ilvl="0" w:tplc="B42EBCFE">
      <w:numFmt w:val="bullet"/>
      <w:lvlText w:val=""/>
      <w:lvlJc w:val="left"/>
      <w:pPr>
        <w:ind w:left="832" w:hanging="360"/>
      </w:pPr>
      <w:rPr>
        <w:rFonts w:hint="default"/>
        <w:w w:val="100"/>
        <w:lang w:val="en-GB" w:eastAsia="en-GB" w:bidi="en-GB"/>
      </w:rPr>
    </w:lvl>
    <w:lvl w:ilvl="1" w:tplc="024EE556">
      <w:numFmt w:val="bullet"/>
      <w:lvlText w:val="•"/>
      <w:lvlJc w:val="left"/>
      <w:pPr>
        <w:ind w:left="1878" w:hanging="360"/>
      </w:pPr>
      <w:rPr>
        <w:rFonts w:hint="default"/>
        <w:lang w:val="en-GB" w:eastAsia="en-GB" w:bidi="en-GB"/>
      </w:rPr>
    </w:lvl>
    <w:lvl w:ilvl="2" w:tplc="B22269A2">
      <w:numFmt w:val="bullet"/>
      <w:lvlText w:val="•"/>
      <w:lvlJc w:val="left"/>
      <w:pPr>
        <w:ind w:left="2917" w:hanging="360"/>
      </w:pPr>
      <w:rPr>
        <w:rFonts w:hint="default"/>
        <w:lang w:val="en-GB" w:eastAsia="en-GB" w:bidi="en-GB"/>
      </w:rPr>
    </w:lvl>
    <w:lvl w:ilvl="3" w:tplc="D2FA5808">
      <w:numFmt w:val="bullet"/>
      <w:lvlText w:val="•"/>
      <w:lvlJc w:val="left"/>
      <w:pPr>
        <w:ind w:left="3955" w:hanging="360"/>
      </w:pPr>
      <w:rPr>
        <w:rFonts w:hint="default"/>
        <w:lang w:val="en-GB" w:eastAsia="en-GB" w:bidi="en-GB"/>
      </w:rPr>
    </w:lvl>
    <w:lvl w:ilvl="4" w:tplc="95601EB4">
      <w:numFmt w:val="bullet"/>
      <w:lvlText w:val="•"/>
      <w:lvlJc w:val="left"/>
      <w:pPr>
        <w:ind w:left="4994" w:hanging="360"/>
      </w:pPr>
      <w:rPr>
        <w:rFonts w:hint="default"/>
        <w:lang w:val="en-GB" w:eastAsia="en-GB" w:bidi="en-GB"/>
      </w:rPr>
    </w:lvl>
    <w:lvl w:ilvl="5" w:tplc="457644B0">
      <w:numFmt w:val="bullet"/>
      <w:lvlText w:val="•"/>
      <w:lvlJc w:val="left"/>
      <w:pPr>
        <w:ind w:left="6033" w:hanging="360"/>
      </w:pPr>
      <w:rPr>
        <w:rFonts w:hint="default"/>
        <w:lang w:val="en-GB" w:eastAsia="en-GB" w:bidi="en-GB"/>
      </w:rPr>
    </w:lvl>
    <w:lvl w:ilvl="6" w:tplc="78829156">
      <w:numFmt w:val="bullet"/>
      <w:lvlText w:val="•"/>
      <w:lvlJc w:val="left"/>
      <w:pPr>
        <w:ind w:left="7071" w:hanging="360"/>
      </w:pPr>
      <w:rPr>
        <w:rFonts w:hint="default"/>
        <w:lang w:val="en-GB" w:eastAsia="en-GB" w:bidi="en-GB"/>
      </w:rPr>
    </w:lvl>
    <w:lvl w:ilvl="7" w:tplc="0B38D7EE">
      <w:numFmt w:val="bullet"/>
      <w:lvlText w:val="•"/>
      <w:lvlJc w:val="left"/>
      <w:pPr>
        <w:ind w:left="8110" w:hanging="360"/>
      </w:pPr>
      <w:rPr>
        <w:rFonts w:hint="default"/>
        <w:lang w:val="en-GB" w:eastAsia="en-GB" w:bidi="en-GB"/>
      </w:rPr>
    </w:lvl>
    <w:lvl w:ilvl="8" w:tplc="7E8C4F9E">
      <w:numFmt w:val="bullet"/>
      <w:lvlText w:val="•"/>
      <w:lvlJc w:val="left"/>
      <w:pPr>
        <w:ind w:left="9149" w:hanging="360"/>
      </w:pPr>
      <w:rPr>
        <w:rFonts w:hint="default"/>
        <w:lang w:val="en-GB" w:eastAsia="en-GB" w:bidi="en-GB"/>
      </w:rPr>
    </w:lvl>
  </w:abstractNum>
  <w:abstractNum w:abstractNumId="16" w15:restartNumberingAfterBreak="0">
    <w:nsid w:val="7987022C"/>
    <w:multiLevelType w:val="hybridMultilevel"/>
    <w:tmpl w:val="F83CCA84"/>
    <w:lvl w:ilvl="0" w:tplc="CF06B8CE">
      <w:numFmt w:val="bullet"/>
      <w:lvlText w:val=""/>
      <w:lvlJc w:val="left"/>
      <w:pPr>
        <w:ind w:left="812" w:hanging="341"/>
      </w:pPr>
      <w:rPr>
        <w:rFonts w:ascii="Wingdings" w:eastAsia="Wingdings" w:hAnsi="Wingdings" w:cs="Wingdings" w:hint="default"/>
        <w:w w:val="100"/>
        <w:sz w:val="28"/>
        <w:szCs w:val="28"/>
        <w:lang w:val="en-GB" w:eastAsia="en-GB" w:bidi="en-GB"/>
      </w:rPr>
    </w:lvl>
    <w:lvl w:ilvl="1" w:tplc="491C4528">
      <w:numFmt w:val="bullet"/>
      <w:lvlText w:val="•"/>
      <w:lvlJc w:val="left"/>
      <w:pPr>
        <w:ind w:left="1860" w:hanging="341"/>
      </w:pPr>
      <w:rPr>
        <w:rFonts w:hint="default"/>
        <w:lang w:val="en-GB" w:eastAsia="en-GB" w:bidi="en-GB"/>
      </w:rPr>
    </w:lvl>
    <w:lvl w:ilvl="2" w:tplc="997CCA06">
      <w:numFmt w:val="bullet"/>
      <w:lvlText w:val="•"/>
      <w:lvlJc w:val="left"/>
      <w:pPr>
        <w:ind w:left="2901" w:hanging="341"/>
      </w:pPr>
      <w:rPr>
        <w:rFonts w:hint="default"/>
        <w:lang w:val="en-GB" w:eastAsia="en-GB" w:bidi="en-GB"/>
      </w:rPr>
    </w:lvl>
    <w:lvl w:ilvl="3" w:tplc="FAD09364">
      <w:numFmt w:val="bullet"/>
      <w:lvlText w:val="•"/>
      <w:lvlJc w:val="left"/>
      <w:pPr>
        <w:ind w:left="3941" w:hanging="341"/>
      </w:pPr>
      <w:rPr>
        <w:rFonts w:hint="default"/>
        <w:lang w:val="en-GB" w:eastAsia="en-GB" w:bidi="en-GB"/>
      </w:rPr>
    </w:lvl>
    <w:lvl w:ilvl="4" w:tplc="008A0E40">
      <w:numFmt w:val="bullet"/>
      <w:lvlText w:val="•"/>
      <w:lvlJc w:val="left"/>
      <w:pPr>
        <w:ind w:left="4982" w:hanging="341"/>
      </w:pPr>
      <w:rPr>
        <w:rFonts w:hint="default"/>
        <w:lang w:val="en-GB" w:eastAsia="en-GB" w:bidi="en-GB"/>
      </w:rPr>
    </w:lvl>
    <w:lvl w:ilvl="5" w:tplc="2EA4D73C">
      <w:numFmt w:val="bullet"/>
      <w:lvlText w:val="•"/>
      <w:lvlJc w:val="left"/>
      <w:pPr>
        <w:ind w:left="6023" w:hanging="341"/>
      </w:pPr>
      <w:rPr>
        <w:rFonts w:hint="default"/>
        <w:lang w:val="en-GB" w:eastAsia="en-GB" w:bidi="en-GB"/>
      </w:rPr>
    </w:lvl>
    <w:lvl w:ilvl="6" w:tplc="9E1AFD9C">
      <w:numFmt w:val="bullet"/>
      <w:lvlText w:val="•"/>
      <w:lvlJc w:val="left"/>
      <w:pPr>
        <w:ind w:left="7063" w:hanging="341"/>
      </w:pPr>
      <w:rPr>
        <w:rFonts w:hint="default"/>
        <w:lang w:val="en-GB" w:eastAsia="en-GB" w:bidi="en-GB"/>
      </w:rPr>
    </w:lvl>
    <w:lvl w:ilvl="7" w:tplc="D59EC13E">
      <w:numFmt w:val="bullet"/>
      <w:lvlText w:val="•"/>
      <w:lvlJc w:val="left"/>
      <w:pPr>
        <w:ind w:left="8104" w:hanging="341"/>
      </w:pPr>
      <w:rPr>
        <w:rFonts w:hint="default"/>
        <w:lang w:val="en-GB" w:eastAsia="en-GB" w:bidi="en-GB"/>
      </w:rPr>
    </w:lvl>
    <w:lvl w:ilvl="8" w:tplc="E62003F2">
      <w:numFmt w:val="bullet"/>
      <w:lvlText w:val="•"/>
      <w:lvlJc w:val="left"/>
      <w:pPr>
        <w:ind w:left="9145" w:hanging="341"/>
      </w:pPr>
      <w:rPr>
        <w:rFonts w:hint="default"/>
        <w:lang w:val="en-GB" w:eastAsia="en-GB" w:bidi="en-GB"/>
      </w:rPr>
    </w:lvl>
  </w:abstractNum>
  <w:abstractNum w:abstractNumId="17" w15:restartNumberingAfterBreak="0">
    <w:nsid w:val="7B41334D"/>
    <w:multiLevelType w:val="hybridMultilevel"/>
    <w:tmpl w:val="8C0E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356759">
    <w:abstractNumId w:val="0"/>
  </w:num>
  <w:num w:numId="2" w16cid:durableId="1172525561">
    <w:abstractNumId w:val="15"/>
  </w:num>
  <w:num w:numId="3" w16cid:durableId="1596212221">
    <w:abstractNumId w:val="16"/>
  </w:num>
  <w:num w:numId="4" w16cid:durableId="1517040694">
    <w:abstractNumId w:val="13"/>
  </w:num>
  <w:num w:numId="5" w16cid:durableId="1241254199">
    <w:abstractNumId w:val="14"/>
  </w:num>
  <w:num w:numId="6" w16cid:durableId="165944435">
    <w:abstractNumId w:val="11"/>
  </w:num>
  <w:num w:numId="7" w16cid:durableId="338042857">
    <w:abstractNumId w:val="9"/>
  </w:num>
  <w:num w:numId="8" w16cid:durableId="1287931418">
    <w:abstractNumId w:val="2"/>
  </w:num>
  <w:num w:numId="9" w16cid:durableId="1963805856">
    <w:abstractNumId w:val="8"/>
  </w:num>
  <w:num w:numId="10" w16cid:durableId="221870521">
    <w:abstractNumId w:val="7"/>
  </w:num>
  <w:num w:numId="11" w16cid:durableId="1876888712">
    <w:abstractNumId w:val="12"/>
  </w:num>
  <w:num w:numId="12" w16cid:durableId="433131836">
    <w:abstractNumId w:val="5"/>
  </w:num>
  <w:num w:numId="13" w16cid:durableId="2010448974">
    <w:abstractNumId w:val="1"/>
  </w:num>
  <w:num w:numId="14" w16cid:durableId="1221670868">
    <w:abstractNumId w:val="6"/>
  </w:num>
  <w:num w:numId="15" w16cid:durableId="1690139823">
    <w:abstractNumId w:val="10"/>
  </w:num>
  <w:num w:numId="16" w16cid:durableId="1470392412">
    <w:abstractNumId w:val="4"/>
  </w:num>
  <w:num w:numId="17" w16cid:durableId="1208372665">
    <w:abstractNumId w:val="3"/>
  </w:num>
  <w:num w:numId="18" w16cid:durableId="9384167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DB705A"/>
    <w:rsid w:val="00016BC7"/>
    <w:rsid w:val="0003327C"/>
    <w:rsid w:val="00041C30"/>
    <w:rsid w:val="000447DA"/>
    <w:rsid w:val="0007070C"/>
    <w:rsid w:val="000774DE"/>
    <w:rsid w:val="000A31D2"/>
    <w:rsid w:val="000B16A1"/>
    <w:rsid w:val="000B3BB7"/>
    <w:rsid w:val="001152C6"/>
    <w:rsid w:val="0011570E"/>
    <w:rsid w:val="001703FF"/>
    <w:rsid w:val="001801A6"/>
    <w:rsid w:val="001828D0"/>
    <w:rsid w:val="00185CA7"/>
    <w:rsid w:val="001A61FF"/>
    <w:rsid w:val="001C0FD8"/>
    <w:rsid w:val="001D02C7"/>
    <w:rsid w:val="001D0A36"/>
    <w:rsid w:val="001D705C"/>
    <w:rsid w:val="00200A59"/>
    <w:rsid w:val="00213B0D"/>
    <w:rsid w:val="00275F78"/>
    <w:rsid w:val="00311225"/>
    <w:rsid w:val="0031475F"/>
    <w:rsid w:val="00330408"/>
    <w:rsid w:val="003542DD"/>
    <w:rsid w:val="0037503B"/>
    <w:rsid w:val="00383944"/>
    <w:rsid w:val="00386335"/>
    <w:rsid w:val="003B3A89"/>
    <w:rsid w:val="003C3288"/>
    <w:rsid w:val="003E26CE"/>
    <w:rsid w:val="003E38E3"/>
    <w:rsid w:val="00410DE4"/>
    <w:rsid w:val="00425010"/>
    <w:rsid w:val="004276DB"/>
    <w:rsid w:val="004542CF"/>
    <w:rsid w:val="00480E67"/>
    <w:rsid w:val="00491F5A"/>
    <w:rsid w:val="00493FF0"/>
    <w:rsid w:val="004A316A"/>
    <w:rsid w:val="004D6BBE"/>
    <w:rsid w:val="00512AC3"/>
    <w:rsid w:val="0052646C"/>
    <w:rsid w:val="0056014A"/>
    <w:rsid w:val="00566BE4"/>
    <w:rsid w:val="005B0B80"/>
    <w:rsid w:val="005B7209"/>
    <w:rsid w:val="005E5CB0"/>
    <w:rsid w:val="005F2E77"/>
    <w:rsid w:val="00600EAD"/>
    <w:rsid w:val="006244A8"/>
    <w:rsid w:val="00634C46"/>
    <w:rsid w:val="006413DF"/>
    <w:rsid w:val="00672A52"/>
    <w:rsid w:val="0069318B"/>
    <w:rsid w:val="006B5F89"/>
    <w:rsid w:val="00733EDB"/>
    <w:rsid w:val="00742189"/>
    <w:rsid w:val="007966B4"/>
    <w:rsid w:val="007A0DC7"/>
    <w:rsid w:val="007B10E3"/>
    <w:rsid w:val="007D6329"/>
    <w:rsid w:val="00842823"/>
    <w:rsid w:val="00886842"/>
    <w:rsid w:val="008A0756"/>
    <w:rsid w:val="008A0E4F"/>
    <w:rsid w:val="008A492D"/>
    <w:rsid w:val="008F1C94"/>
    <w:rsid w:val="0090090A"/>
    <w:rsid w:val="00927260"/>
    <w:rsid w:val="009550E6"/>
    <w:rsid w:val="00956AE6"/>
    <w:rsid w:val="0097204E"/>
    <w:rsid w:val="00997DBC"/>
    <w:rsid w:val="00A03B34"/>
    <w:rsid w:val="00A82AFC"/>
    <w:rsid w:val="00AB3EC0"/>
    <w:rsid w:val="00AC453C"/>
    <w:rsid w:val="00AE6500"/>
    <w:rsid w:val="00B12167"/>
    <w:rsid w:val="00B80AB7"/>
    <w:rsid w:val="00BA2F72"/>
    <w:rsid w:val="00BB7267"/>
    <w:rsid w:val="00BE55F6"/>
    <w:rsid w:val="00C60643"/>
    <w:rsid w:val="00C95B17"/>
    <w:rsid w:val="00CD318D"/>
    <w:rsid w:val="00CE6806"/>
    <w:rsid w:val="00CF350A"/>
    <w:rsid w:val="00D24300"/>
    <w:rsid w:val="00D404F3"/>
    <w:rsid w:val="00DB705A"/>
    <w:rsid w:val="00DC7F4F"/>
    <w:rsid w:val="00DD4D9A"/>
    <w:rsid w:val="00DF7298"/>
    <w:rsid w:val="00E22F8F"/>
    <w:rsid w:val="00E44751"/>
    <w:rsid w:val="00E50833"/>
    <w:rsid w:val="00E628A4"/>
    <w:rsid w:val="00E84F49"/>
    <w:rsid w:val="00ED7AE5"/>
    <w:rsid w:val="00EE22B1"/>
    <w:rsid w:val="00EF22DD"/>
    <w:rsid w:val="00F019E5"/>
    <w:rsid w:val="00F1604C"/>
    <w:rsid w:val="00F50D7D"/>
    <w:rsid w:val="00F570C6"/>
    <w:rsid w:val="00F80411"/>
    <w:rsid w:val="00FA793A"/>
    <w:rsid w:val="00FB6830"/>
    <w:rsid w:val="00FC5533"/>
    <w:rsid w:val="00FC669C"/>
    <w:rsid w:val="00FF5686"/>
    <w:rsid w:val="0131F078"/>
    <w:rsid w:val="01BFBBF4"/>
    <w:rsid w:val="03387C74"/>
    <w:rsid w:val="03621D0E"/>
    <w:rsid w:val="03BFB428"/>
    <w:rsid w:val="03C363E3"/>
    <w:rsid w:val="044A1FD5"/>
    <w:rsid w:val="046017A5"/>
    <w:rsid w:val="04CAD941"/>
    <w:rsid w:val="06DC9A37"/>
    <w:rsid w:val="07F92A01"/>
    <w:rsid w:val="0970ED98"/>
    <w:rsid w:val="0B7C439D"/>
    <w:rsid w:val="0BA1156D"/>
    <w:rsid w:val="0C7A72D6"/>
    <w:rsid w:val="0E9A7D6B"/>
    <w:rsid w:val="0EE8B7B9"/>
    <w:rsid w:val="0F2EB8DB"/>
    <w:rsid w:val="11EFB0B2"/>
    <w:rsid w:val="11FBA19A"/>
    <w:rsid w:val="12829F08"/>
    <w:rsid w:val="14820DE9"/>
    <w:rsid w:val="14D6D922"/>
    <w:rsid w:val="16D3AC5B"/>
    <w:rsid w:val="16FE521E"/>
    <w:rsid w:val="1777E975"/>
    <w:rsid w:val="17E37BB4"/>
    <w:rsid w:val="18A1D13D"/>
    <w:rsid w:val="18F88899"/>
    <w:rsid w:val="1960F04B"/>
    <w:rsid w:val="1A024C65"/>
    <w:rsid w:val="1BD29898"/>
    <w:rsid w:val="1C974B1A"/>
    <w:rsid w:val="1D5A24CE"/>
    <w:rsid w:val="1EC301C7"/>
    <w:rsid w:val="20800852"/>
    <w:rsid w:val="21C2C0B5"/>
    <w:rsid w:val="21E87CF6"/>
    <w:rsid w:val="2256A61A"/>
    <w:rsid w:val="240C5EE2"/>
    <w:rsid w:val="24906A16"/>
    <w:rsid w:val="2497BDE4"/>
    <w:rsid w:val="25CF9BBB"/>
    <w:rsid w:val="274E6CBC"/>
    <w:rsid w:val="2790F614"/>
    <w:rsid w:val="284D93D6"/>
    <w:rsid w:val="28DB7D36"/>
    <w:rsid w:val="29390006"/>
    <w:rsid w:val="2A7F543E"/>
    <w:rsid w:val="2AA8B6D5"/>
    <w:rsid w:val="2BC758A4"/>
    <w:rsid w:val="30124A9C"/>
    <w:rsid w:val="30E40B88"/>
    <w:rsid w:val="31AB0322"/>
    <w:rsid w:val="31E04BB8"/>
    <w:rsid w:val="35F1B992"/>
    <w:rsid w:val="37F0A4AF"/>
    <w:rsid w:val="3812F0B4"/>
    <w:rsid w:val="3CA3D3E0"/>
    <w:rsid w:val="3CF12EA2"/>
    <w:rsid w:val="3E2E54E6"/>
    <w:rsid w:val="3EC7C233"/>
    <w:rsid w:val="3F354C80"/>
    <w:rsid w:val="40062B8B"/>
    <w:rsid w:val="4110A459"/>
    <w:rsid w:val="4184F809"/>
    <w:rsid w:val="42A92EFE"/>
    <w:rsid w:val="49E4A97F"/>
    <w:rsid w:val="4BEE7B23"/>
    <w:rsid w:val="51263F82"/>
    <w:rsid w:val="533D3B28"/>
    <w:rsid w:val="54DE0B54"/>
    <w:rsid w:val="55A1C72E"/>
    <w:rsid w:val="57103F20"/>
    <w:rsid w:val="57E7F249"/>
    <w:rsid w:val="59DA0612"/>
    <w:rsid w:val="5A2F73E6"/>
    <w:rsid w:val="5A6C1D2C"/>
    <w:rsid w:val="5A899798"/>
    <w:rsid w:val="5D4C4511"/>
    <w:rsid w:val="5D942A43"/>
    <w:rsid w:val="5E30BA66"/>
    <w:rsid w:val="5E50E78A"/>
    <w:rsid w:val="5F1FA8E3"/>
    <w:rsid w:val="5F98D295"/>
    <w:rsid w:val="5FBC58F2"/>
    <w:rsid w:val="60899F6A"/>
    <w:rsid w:val="60FCFB64"/>
    <w:rsid w:val="613DD6E5"/>
    <w:rsid w:val="627423FE"/>
    <w:rsid w:val="627E3D9D"/>
    <w:rsid w:val="628C9CB1"/>
    <w:rsid w:val="64D06617"/>
    <w:rsid w:val="64FBA4ED"/>
    <w:rsid w:val="66EFC2FA"/>
    <w:rsid w:val="67F5992B"/>
    <w:rsid w:val="686D8651"/>
    <w:rsid w:val="68CA6871"/>
    <w:rsid w:val="68E633FA"/>
    <w:rsid w:val="69EF3FE2"/>
    <w:rsid w:val="6ACD103D"/>
    <w:rsid w:val="6BABEC98"/>
    <w:rsid w:val="6C540E70"/>
    <w:rsid w:val="6D10C62D"/>
    <w:rsid w:val="705D5B9B"/>
    <w:rsid w:val="712906B2"/>
    <w:rsid w:val="72443792"/>
    <w:rsid w:val="72961432"/>
    <w:rsid w:val="733BD4C4"/>
    <w:rsid w:val="7373F011"/>
    <w:rsid w:val="751F500D"/>
    <w:rsid w:val="756CCC1D"/>
    <w:rsid w:val="781FE162"/>
    <w:rsid w:val="78F1D09D"/>
    <w:rsid w:val="7926719B"/>
    <w:rsid w:val="7983C79D"/>
    <w:rsid w:val="7A20048C"/>
    <w:rsid w:val="7BA679E6"/>
    <w:rsid w:val="7BC8ADAF"/>
    <w:rsid w:val="7C4EB8A7"/>
    <w:rsid w:val="7E4749E4"/>
    <w:rsid w:val="7E8096FF"/>
    <w:rsid w:val="7EA8543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Line 6"/>
        <o:r id="V:Rule2" type="connector" idref="#Line 5"/>
        <o:r id="V:Rule3" type="connector" idref="#Line 4"/>
        <o:r id="V:Rule4" type="connector" idref="#Line 3"/>
      </o:rules>
    </o:shapelayout>
  </w:shapeDefaults>
  <w:decimalSymbol w:val="."/>
  <w:listSeparator w:val=","/>
  <w14:docId w14:val="01FD3EE2"/>
  <w15:docId w15:val="{475DAA98-9E14-C644-9C52-8AC0B327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669C"/>
    <w:rPr>
      <w:rFonts w:ascii="Calibri" w:eastAsia="Calibri" w:hAnsi="Calibri" w:cs="Calibri"/>
      <w:lang w:val="en-GB" w:eastAsia="en-GB" w:bidi="en-GB"/>
    </w:rPr>
  </w:style>
  <w:style w:type="paragraph" w:styleId="Heading1">
    <w:name w:val="heading 1"/>
    <w:basedOn w:val="Normal"/>
    <w:uiPriority w:val="1"/>
    <w:qFormat/>
    <w:rsid w:val="00FC669C"/>
    <w:pPr>
      <w:spacing w:before="33"/>
      <w:ind w:right="73"/>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69C"/>
    <w:rPr>
      <w:sz w:val="24"/>
      <w:szCs w:val="24"/>
    </w:rPr>
  </w:style>
  <w:style w:type="paragraph" w:styleId="ListParagraph">
    <w:name w:val="List Paragraph"/>
    <w:basedOn w:val="Normal"/>
    <w:uiPriority w:val="34"/>
    <w:qFormat/>
    <w:rsid w:val="00FC669C"/>
    <w:pPr>
      <w:ind w:left="812" w:right="587" w:hanging="341"/>
    </w:pPr>
  </w:style>
  <w:style w:type="paragraph" w:customStyle="1" w:styleId="TableParagraph">
    <w:name w:val="Table Paragraph"/>
    <w:basedOn w:val="Normal"/>
    <w:uiPriority w:val="1"/>
    <w:qFormat/>
    <w:rsid w:val="00FC669C"/>
  </w:style>
  <w:style w:type="paragraph" w:styleId="BalloonText">
    <w:name w:val="Balloon Text"/>
    <w:basedOn w:val="Normal"/>
    <w:link w:val="BalloonTextChar"/>
    <w:uiPriority w:val="99"/>
    <w:semiHidden/>
    <w:unhideWhenUsed/>
    <w:rsid w:val="00E84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F49"/>
    <w:rPr>
      <w:rFonts w:ascii="Segoe UI" w:eastAsia="Calibri" w:hAnsi="Segoe UI" w:cs="Segoe UI"/>
      <w:sz w:val="18"/>
      <w:szCs w:val="18"/>
      <w:lang w:val="en-GB" w:eastAsia="en-GB" w:bidi="en-GB"/>
    </w:rPr>
  </w:style>
  <w:style w:type="paragraph" w:styleId="NormalWeb">
    <w:name w:val="Normal (Web)"/>
    <w:basedOn w:val="Normal"/>
    <w:uiPriority w:val="99"/>
    <w:unhideWhenUsed/>
    <w:rsid w:val="00CF350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842823"/>
    <w:pPr>
      <w:tabs>
        <w:tab w:val="center" w:pos="4513"/>
        <w:tab w:val="right" w:pos="9026"/>
      </w:tabs>
    </w:pPr>
  </w:style>
  <w:style w:type="character" w:customStyle="1" w:styleId="HeaderChar">
    <w:name w:val="Header Char"/>
    <w:basedOn w:val="DefaultParagraphFont"/>
    <w:link w:val="Header"/>
    <w:uiPriority w:val="99"/>
    <w:rsid w:val="00842823"/>
    <w:rPr>
      <w:rFonts w:ascii="Calibri" w:eastAsia="Calibri" w:hAnsi="Calibri" w:cs="Calibri"/>
      <w:lang w:val="en-GB" w:eastAsia="en-GB" w:bidi="en-GB"/>
    </w:rPr>
  </w:style>
  <w:style w:type="paragraph" w:styleId="Footer">
    <w:name w:val="footer"/>
    <w:basedOn w:val="Normal"/>
    <w:link w:val="FooterChar"/>
    <w:uiPriority w:val="99"/>
    <w:unhideWhenUsed/>
    <w:rsid w:val="00842823"/>
    <w:pPr>
      <w:tabs>
        <w:tab w:val="center" w:pos="4513"/>
        <w:tab w:val="right" w:pos="9026"/>
      </w:tabs>
    </w:pPr>
  </w:style>
  <w:style w:type="character" w:customStyle="1" w:styleId="FooterChar">
    <w:name w:val="Footer Char"/>
    <w:basedOn w:val="DefaultParagraphFont"/>
    <w:link w:val="Footer"/>
    <w:uiPriority w:val="99"/>
    <w:rsid w:val="00842823"/>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DF7298"/>
    <w:rPr>
      <w:sz w:val="16"/>
      <w:szCs w:val="16"/>
    </w:rPr>
  </w:style>
  <w:style w:type="paragraph" w:styleId="CommentText">
    <w:name w:val="annotation text"/>
    <w:basedOn w:val="Normal"/>
    <w:link w:val="CommentTextChar"/>
    <w:uiPriority w:val="99"/>
    <w:unhideWhenUsed/>
    <w:rsid w:val="00DF7298"/>
    <w:rPr>
      <w:sz w:val="20"/>
      <w:szCs w:val="20"/>
    </w:rPr>
  </w:style>
  <w:style w:type="character" w:customStyle="1" w:styleId="CommentTextChar">
    <w:name w:val="Comment Text Char"/>
    <w:basedOn w:val="DefaultParagraphFont"/>
    <w:link w:val="CommentText"/>
    <w:uiPriority w:val="99"/>
    <w:rsid w:val="00DF729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F7298"/>
    <w:rPr>
      <w:b/>
      <w:bCs/>
    </w:rPr>
  </w:style>
  <w:style w:type="character" w:customStyle="1" w:styleId="CommentSubjectChar">
    <w:name w:val="Comment Subject Char"/>
    <w:basedOn w:val="CommentTextChar"/>
    <w:link w:val="CommentSubject"/>
    <w:uiPriority w:val="99"/>
    <w:semiHidden/>
    <w:rsid w:val="00DF7298"/>
    <w:rPr>
      <w:rFonts w:ascii="Calibri" w:eastAsia="Calibri" w:hAnsi="Calibri" w:cs="Calibri"/>
      <w:b/>
      <w:bCs/>
      <w:sz w:val="20"/>
      <w:szCs w:val="20"/>
      <w:lang w:val="en-GB" w:eastAsia="en-GB" w:bidi="en-GB"/>
    </w:rPr>
  </w:style>
  <w:style w:type="paragraph" w:styleId="Revision">
    <w:name w:val="Revision"/>
    <w:hidden/>
    <w:uiPriority w:val="99"/>
    <w:semiHidden/>
    <w:rsid w:val="003E38E3"/>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99E904D-AEE0-4D45-852B-CEBEBE9B774C}">
    <t:Anchor>
      <t:Comment id="267898283"/>
    </t:Anchor>
    <t:History>
      <t:Event id="{9376198A-568E-492E-A28B-047D89AB114F}" time="2025-04-23T08:45:39.954Z">
        <t:Attribution userId="S::amanda.evans@childcomwales.org.uk::85cd87c1-e063-4666-9e46-06b148a0830b" userProvider="AD" userName="Amanda Evans"/>
        <t:Anchor>
          <t:Comment id="1090307815"/>
        </t:Anchor>
        <t:Create/>
      </t:Event>
      <t:Event id="{E1F8E23B-F71F-4A67-9C74-FD1724F87442}" time="2025-04-23T08:45:39.954Z">
        <t:Attribution userId="S::amanda.evans@childcomwales.org.uk::85cd87c1-e063-4666-9e46-06b148a0830b" userProvider="AD" userName="Amanda Evans"/>
        <t:Anchor>
          <t:Comment id="1090307815"/>
        </t:Anchor>
        <t:Assign userId="S::Rachel.Thomas@childcomwales.org.uk::1fd37244-5952-4574-8e16-1718b2408233" userProvider="AD" userName="Rachel Thomas"/>
      </t:Event>
      <t:Event id="{B3447185-307E-48E1-ACBE-E513B5CC1084}" time="2025-04-23T08:45:39.954Z">
        <t:Attribution userId="S::amanda.evans@childcomwales.org.uk::85cd87c1-e063-4666-9e46-06b148a0830b" userProvider="AD" userName="Amanda Evans"/>
        <t:Anchor>
          <t:Comment id="1090307815"/>
        </t:Anchor>
        <t:SetTitle title="@Rachel Thomas"/>
      </t:Event>
      <t:Event id="{E5A2339D-D7FB-403A-AD75-957186263738}" time="2025-04-23T08:57:37.421Z">
        <t:Attribution userId="S::rachel.thomas@childcomwales.org.uk::1fd37244-5952-4574-8e16-1718b2408233" userProvider="AD" userName="Rachel Thomas"/>
        <t:Progress percentComplete="100"/>
      </t:Event>
    </t:History>
  </t:Task>
  <t:Task id="{D749BBD8-C8B1-4435-829D-1D010644B4FE}">
    <t:Anchor>
      <t:Comment id="227924535"/>
    </t:Anchor>
    <t:History>
      <t:Event id="{887BAD26-3521-4938-8333-58AA0D10925D}" time="2025-04-23T09:24:02.89Z">
        <t:Attribution userId="S::amanda.evans@childcomwales.org.uk::85cd87c1-e063-4666-9e46-06b148a0830b" userProvider="AD" userName="Amanda Evans"/>
        <t:Anchor>
          <t:Comment id="85285413"/>
        </t:Anchor>
        <t:Create/>
      </t:Event>
      <t:Event id="{D31319A3-AAA3-4F8C-88CC-80C57A4F170D}" time="2025-04-23T09:24:02.89Z">
        <t:Attribution userId="S::amanda.evans@childcomwales.org.uk::85cd87c1-e063-4666-9e46-06b148a0830b" userProvider="AD" userName="Amanda Evans"/>
        <t:Anchor>
          <t:Comment id="85285413"/>
        </t:Anchor>
        <t:Assign userId="S::Rachel.Thomas@childcomwales.org.uk::1fd37244-5952-4574-8e16-1718b2408233" userProvider="AD" userName="Rachel Thomas"/>
      </t:Event>
      <t:Event id="{3EE35354-5A26-4718-858F-96013F278C60}" time="2025-04-23T09:24:02.89Z">
        <t:Attribution userId="S::amanda.evans@childcomwales.org.uk::85cd87c1-e063-4666-9e46-06b148a0830b" userProvider="AD" userName="Amanda Evans"/>
        <t:Anchor>
          <t:Comment id="85285413"/>
        </t:Anchor>
        <t:SetTitle title="@Rachel Thomas probably best if you reword this bullet poi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658A96FBB5A243847EE67EC1B39D68" ma:contentTypeVersion="14" ma:contentTypeDescription="Create a new document." ma:contentTypeScope="" ma:versionID="2bc2161c6f71ef5994d21bba57bfac22">
  <xsd:schema xmlns:xsd="http://www.w3.org/2001/XMLSchema" xmlns:xs="http://www.w3.org/2001/XMLSchema" xmlns:p="http://schemas.microsoft.com/office/2006/metadata/properties" xmlns:ns2="ad44c737-f4de-43d8-8f06-ae6c9fe5093c" xmlns:ns3="ccb93d37-f966-4ee0-ba40-896223d83b95" targetNamespace="http://schemas.microsoft.com/office/2006/metadata/properties" ma:root="true" ma:fieldsID="5294f14a00470bd0cd8a88f8c399ab36" ns2:_="" ns3:_="">
    <xsd:import namespace="ad44c737-f4de-43d8-8f06-ae6c9fe5093c"/>
    <xsd:import namespace="ccb93d37-f966-4ee0-ba40-896223d83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4c737-f4de-43d8-8f06-ae6c9fe50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247b5d-bd6f-45b2-9b56-34b4e46c4e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93d37-f966-4ee0-ba40-896223d83b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9e3b97-2d47-4532-ad9e-d9565a434765}" ma:internalName="TaxCatchAll" ma:showField="CatchAllData" ma:web="ccb93d37-f966-4ee0-ba40-896223d83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b93d37-f966-4ee0-ba40-896223d83b95" xsi:nil="true"/>
    <lcf76f155ced4ddcb4097134ff3c332f xmlns="ad44c737-f4de-43d8-8f06-ae6c9fe509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93331-9E79-7E4D-8A1C-71D50778AE2B}">
  <ds:schemaRefs>
    <ds:schemaRef ds:uri="http://schemas.openxmlformats.org/officeDocument/2006/bibliography"/>
  </ds:schemaRefs>
</ds:datastoreItem>
</file>

<file path=customXml/itemProps2.xml><?xml version="1.0" encoding="utf-8"?>
<ds:datastoreItem xmlns:ds="http://schemas.openxmlformats.org/officeDocument/2006/customXml" ds:itemID="{34153CF7-48FC-42D6-91FA-9390AE46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4c737-f4de-43d8-8f06-ae6c9fe5093c"/>
    <ds:schemaRef ds:uri="ccb93d37-f966-4ee0-ba40-896223d83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732FE-79AF-4BD8-99CC-F27C05C75FE4}">
  <ds:schemaRefs>
    <ds:schemaRef ds:uri="http://schemas.microsoft.com/office/2006/metadata/properties"/>
    <ds:schemaRef ds:uri="http://schemas.microsoft.com/office/infopath/2007/PartnerControls"/>
    <ds:schemaRef ds:uri="ccb93d37-f966-4ee0-ba40-896223d83b95"/>
    <ds:schemaRef ds:uri="ad44c737-f4de-43d8-8f06-ae6c9fe5093c"/>
  </ds:schemaRefs>
</ds:datastoreItem>
</file>

<file path=customXml/itemProps4.xml><?xml version="1.0" encoding="utf-8"?>
<ds:datastoreItem xmlns:ds="http://schemas.openxmlformats.org/officeDocument/2006/customXml" ds:itemID="{5FB80215-4984-492A-8B7D-76120F544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2113</Words>
  <Characters>12046</Characters>
  <Application>Microsoft Office Word</Application>
  <DocSecurity>0</DocSecurity>
  <Lines>100</Lines>
  <Paragraphs>28</Paragraphs>
  <ScaleCrop>false</ScaleCrop>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NHS</dc:creator>
  <cp:keywords/>
  <cp:lastModifiedBy>Lewis Lloyd</cp:lastModifiedBy>
  <cp:revision>9</cp:revision>
  <dcterms:created xsi:type="dcterms:W3CDTF">2025-04-26T21:32:00Z</dcterms:created>
  <dcterms:modified xsi:type="dcterms:W3CDTF">2025-04-29T13:31:00Z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 2013</vt:lpwstr>
  </property>
  <property fmtid="{D5CDD505-2E9C-101B-9397-08002B2CF9AE}" pid="4" name="LastSaved">
    <vt:filetime>2021-09-14T00:00:00Z</vt:filetime>
  </property>
  <property fmtid="{D5CDD505-2E9C-101B-9397-08002B2CF9AE}" pid="5" name="ContentTypeId">
    <vt:lpwstr>0x010100CF658A96FBB5A243847EE67EC1B39D68</vt:lpwstr>
  </property>
  <property fmtid="{D5CDD505-2E9C-101B-9397-08002B2CF9AE}" pid="6" name="MediaServiceImageTags">
    <vt:lpwstr/>
  </property>
</Properties>
</file>