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AAB7E" w14:textId="6E44182F" w:rsidR="00CF1430" w:rsidRPr="00333281" w:rsidRDefault="00CF1430" w:rsidP="00CF1430">
      <w:pPr>
        <w:rPr>
          <w:rFonts w:ascii="VAGRounded" w:hAnsi="VAGRounded"/>
          <w:b/>
          <w:noProof/>
          <w:color w:val="FF3399"/>
          <w:sz w:val="36"/>
          <w:szCs w:val="36"/>
          <w:lang w:eastAsia="en-GB"/>
        </w:rPr>
      </w:pPr>
      <w:bookmarkStart w:id="0" w:name="_GoBack"/>
      <w:bookmarkEnd w:id="0"/>
      <w:r w:rsidRPr="00333281">
        <w:rPr>
          <w:rFonts w:ascii="VAGRounded" w:hAnsi="VAGRounded"/>
          <w:b/>
          <w:noProof/>
          <w:color w:val="FF3399"/>
          <w:sz w:val="36"/>
          <w:szCs w:val="36"/>
          <w:lang w:eastAsia="en-GB"/>
        </w:rPr>
        <w:t>Young People’s Advisory Panel Members</w:t>
      </w:r>
    </w:p>
    <w:p w14:paraId="682CD753" w14:textId="6D9950D8" w:rsidR="00CF1430" w:rsidRPr="00333281" w:rsidRDefault="003D0C9D" w:rsidP="00CF1430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drawing>
          <wp:inline distT="0" distB="0" distL="0" distR="0" wp14:anchorId="7E953F1C" wp14:editId="0CC7A854">
            <wp:extent cx="5731510" cy="3320393"/>
            <wp:effectExtent l="0" t="0" r="2540" b="0"/>
            <wp:docPr id="2" name="Picture 2" descr="C:\Users\Rocio\AppData\Local\Microsoft\Windows\INetCache\Content.Outlook\OCYSOANB\IMG_9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io\AppData\Local\Microsoft\Windows\INetCache\Content.Outlook\OCYSOANB\IMG_97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23834" w14:textId="77777777" w:rsidR="003D0C9D" w:rsidRPr="00333281" w:rsidRDefault="003D0C9D" w:rsidP="00CF1430">
      <w:pPr>
        <w:rPr>
          <w:rFonts w:ascii="VAGRounded" w:hAnsi="VAGRounded"/>
          <w:b/>
          <w:noProof/>
          <w:sz w:val="24"/>
          <w:szCs w:val="24"/>
          <w:lang w:eastAsia="en-GB"/>
        </w:rPr>
      </w:pPr>
    </w:p>
    <w:p w14:paraId="73A063B0" w14:textId="66253137" w:rsidR="00CF1430" w:rsidRPr="00333281" w:rsidRDefault="00CF1430" w:rsidP="00CF1430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t>What do they do?</w:t>
      </w:r>
    </w:p>
    <w:p w14:paraId="6C0274AE" w14:textId="6E2C481A" w:rsidR="00CF1430" w:rsidRPr="00333281" w:rsidRDefault="00CF1430" w:rsidP="00CF1430">
      <w:pPr>
        <w:pStyle w:val="ListParagraph"/>
        <w:numPr>
          <w:ilvl w:val="0"/>
          <w:numId w:val="23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Provide </w:t>
      </w: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t>advice and support</w:t>
      </w: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 to the Children’s Commissioner, about the way they work with and represent children and young people in Wales.   </w:t>
      </w:r>
    </w:p>
    <w:p w14:paraId="10A07C39" w14:textId="11368921" w:rsidR="00CF1430" w:rsidRPr="00333281" w:rsidRDefault="00CF1430" w:rsidP="00CF1430">
      <w:pPr>
        <w:pStyle w:val="ListParagraph"/>
        <w:numPr>
          <w:ilvl w:val="0"/>
          <w:numId w:val="23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t>Raise awareness</w:t>
      </w: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 </w:t>
      </w: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t>of children’s rights</w:t>
      </w: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 and promote the work of the Children’s Commissioner.</w:t>
      </w:r>
    </w:p>
    <w:p w14:paraId="141D0B2C" w14:textId="40E0B777" w:rsidR="00CF1430" w:rsidRPr="00333281" w:rsidRDefault="00CF1430" w:rsidP="00CF1430">
      <w:pPr>
        <w:pStyle w:val="ListParagraph"/>
        <w:numPr>
          <w:ilvl w:val="0"/>
          <w:numId w:val="23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Work with the Commissioner and team to </w:t>
      </w: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t>review the work plan</w:t>
      </w: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 each year and provide her with </w:t>
      </w: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t>new ideas and feedback</w:t>
      </w:r>
      <w:r w:rsidRPr="00333281">
        <w:rPr>
          <w:rFonts w:ascii="VAGRounded" w:hAnsi="VAGRounded"/>
          <w:noProof/>
          <w:sz w:val="24"/>
          <w:szCs w:val="24"/>
          <w:lang w:eastAsia="en-GB"/>
        </w:rPr>
        <w:t>.</w:t>
      </w:r>
    </w:p>
    <w:p w14:paraId="1498AD58" w14:textId="6BDEF91B" w:rsidR="00CF1430" w:rsidRPr="00333281" w:rsidRDefault="00CF1430" w:rsidP="00CF1430">
      <w:pPr>
        <w:pStyle w:val="ListParagraph"/>
        <w:numPr>
          <w:ilvl w:val="0"/>
          <w:numId w:val="23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Work with the Commissioner and team to </w:t>
      </w: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t>review and improve</w:t>
      </w: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 how the advisory group is working.</w:t>
      </w:r>
    </w:p>
    <w:p w14:paraId="6407753F" w14:textId="08DCE94B" w:rsidR="00CF1430" w:rsidRPr="00333281" w:rsidRDefault="00CF1430" w:rsidP="00CF1430">
      <w:pPr>
        <w:rPr>
          <w:rFonts w:ascii="VAGRounded" w:hAnsi="VAGRounded"/>
          <w:noProof/>
          <w:sz w:val="24"/>
          <w:szCs w:val="24"/>
          <w:lang w:eastAsia="en-GB"/>
        </w:rPr>
      </w:pPr>
    </w:p>
    <w:p w14:paraId="358BEF60" w14:textId="130A0739" w:rsidR="00CF1430" w:rsidRPr="00333281" w:rsidRDefault="00CF1430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t xml:space="preserve">Interested? </w:t>
      </w:r>
    </w:p>
    <w:p w14:paraId="75961147" w14:textId="08B8D339" w:rsidR="00456044" w:rsidRPr="00333281" w:rsidRDefault="00456044" w:rsidP="00456044">
      <w:p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>Young People’</w:t>
      </w:r>
      <w:r w:rsidR="00CF491E" w:rsidRPr="00333281">
        <w:rPr>
          <w:rFonts w:ascii="VAGRounded" w:hAnsi="VAGRounded"/>
          <w:noProof/>
          <w:sz w:val="24"/>
          <w:szCs w:val="24"/>
          <w:lang w:eastAsia="en-GB"/>
        </w:rPr>
        <w:t>s Advisory Panel Members must...</w:t>
      </w:r>
    </w:p>
    <w:p w14:paraId="79A602F3" w14:textId="77777777" w:rsidR="00565194" w:rsidRPr="00333281" w:rsidRDefault="00456044" w:rsidP="000E22FB">
      <w:pPr>
        <w:pStyle w:val="ListParagraph"/>
        <w:numPr>
          <w:ilvl w:val="0"/>
          <w:numId w:val="25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>Live in Wales</w:t>
      </w:r>
    </w:p>
    <w:p w14:paraId="46E55F51" w14:textId="5A0B126B" w:rsidR="00CF1430" w:rsidRPr="00333281" w:rsidRDefault="00456044" w:rsidP="00565194">
      <w:pPr>
        <w:pStyle w:val="ListParagraph"/>
        <w:numPr>
          <w:ilvl w:val="0"/>
          <w:numId w:val="25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Be between 11 and 17 years old </w:t>
      </w:r>
      <w:r w:rsidR="00CF1430" w:rsidRPr="00333281">
        <w:rPr>
          <w:rFonts w:ascii="VAGRounded" w:hAnsi="VAGRounded"/>
          <w:noProof/>
          <w:sz w:val="24"/>
          <w:szCs w:val="24"/>
          <w:lang w:eastAsia="en-GB"/>
        </w:rPr>
        <w:t xml:space="preserve">(when </w:t>
      </w:r>
      <w:r w:rsidR="006E6AB0" w:rsidRPr="002A7B8C">
        <w:rPr>
          <w:rFonts w:ascii="VAGRounded" w:hAnsi="VAGRounded"/>
          <w:noProof/>
          <w:sz w:val="24"/>
          <w:szCs w:val="24"/>
          <w:lang w:eastAsia="en-GB"/>
        </w:rPr>
        <w:t>you</w:t>
      </w:r>
      <w:r w:rsidR="006E6AB0" w:rsidRPr="00333281">
        <w:rPr>
          <w:rFonts w:ascii="VAGRounded" w:hAnsi="VAGRounded"/>
          <w:noProof/>
          <w:sz w:val="24"/>
          <w:szCs w:val="24"/>
          <w:lang w:eastAsia="en-GB"/>
        </w:rPr>
        <w:t xml:space="preserve"> </w:t>
      </w:r>
      <w:r w:rsidR="00CF1430" w:rsidRPr="00333281">
        <w:rPr>
          <w:rFonts w:ascii="VAGRounded" w:hAnsi="VAGRounded"/>
          <w:noProof/>
          <w:sz w:val="24"/>
          <w:szCs w:val="24"/>
          <w:lang w:eastAsia="en-GB"/>
        </w:rPr>
        <w:t>start)</w:t>
      </w:r>
    </w:p>
    <w:p w14:paraId="0DBE780A" w14:textId="7688D2EB" w:rsidR="00CF1430" w:rsidRPr="00333281" w:rsidRDefault="00CF1430" w:rsidP="00CF1430">
      <w:p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>And should have:</w:t>
      </w:r>
    </w:p>
    <w:p w14:paraId="5F0FC364" w14:textId="0A613CFA" w:rsidR="00CF1430" w:rsidRPr="00333281" w:rsidRDefault="00CF1430" w:rsidP="00CF1430">
      <w:pPr>
        <w:pStyle w:val="ListParagraph"/>
        <w:numPr>
          <w:ilvl w:val="0"/>
          <w:numId w:val="24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Good communication skills so that </w:t>
      </w:r>
      <w:r w:rsidR="00CF0D79" w:rsidRPr="002A7B8C">
        <w:rPr>
          <w:rFonts w:ascii="VAGRounded" w:hAnsi="VAGRounded"/>
          <w:noProof/>
          <w:sz w:val="24"/>
          <w:szCs w:val="24"/>
          <w:lang w:eastAsia="en-GB"/>
        </w:rPr>
        <w:t>you</w:t>
      </w:r>
      <w:r w:rsidR="00CF0D79">
        <w:rPr>
          <w:rFonts w:ascii="VAGRounded" w:hAnsi="VAGRounded"/>
          <w:noProof/>
          <w:sz w:val="24"/>
          <w:szCs w:val="24"/>
          <w:lang w:eastAsia="en-GB"/>
        </w:rPr>
        <w:t xml:space="preserve"> </w:t>
      </w: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can take part in discussions and share </w:t>
      </w:r>
      <w:r w:rsidR="00CF0D79" w:rsidRPr="002A7B8C">
        <w:rPr>
          <w:rFonts w:ascii="VAGRounded" w:hAnsi="VAGRounded"/>
          <w:noProof/>
          <w:sz w:val="24"/>
          <w:szCs w:val="24"/>
          <w:lang w:eastAsia="en-GB"/>
        </w:rPr>
        <w:t>your</w:t>
      </w: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 views</w:t>
      </w:r>
    </w:p>
    <w:p w14:paraId="7AC7B029" w14:textId="77777777" w:rsidR="00CF1430" w:rsidRPr="00333281" w:rsidRDefault="00CF1430" w:rsidP="00CF1430">
      <w:pPr>
        <w:pStyle w:val="ListParagraph"/>
        <w:numPr>
          <w:ilvl w:val="0"/>
          <w:numId w:val="24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Team working skills </w:t>
      </w:r>
    </w:p>
    <w:p w14:paraId="6C89CE69" w14:textId="11BE2FA6" w:rsidR="00CF1430" w:rsidRPr="00333281" w:rsidRDefault="00CF1430" w:rsidP="00CF1430">
      <w:pPr>
        <w:pStyle w:val="ListParagraph"/>
        <w:numPr>
          <w:ilvl w:val="0"/>
          <w:numId w:val="24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Experience of sharing views confidently with others </w:t>
      </w:r>
    </w:p>
    <w:p w14:paraId="7DC07D4A" w14:textId="77777777" w:rsidR="00CF1430" w:rsidRPr="00333281" w:rsidRDefault="00CF1430" w:rsidP="00CF1430">
      <w:pPr>
        <w:pStyle w:val="ListParagraph"/>
        <w:numPr>
          <w:ilvl w:val="0"/>
          <w:numId w:val="24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An interest in children’s rights  </w:t>
      </w:r>
    </w:p>
    <w:p w14:paraId="33BADFA1" w14:textId="76E5CDA8" w:rsidR="00CD1E40" w:rsidRDefault="00CF1430" w:rsidP="00CD1E40">
      <w:pPr>
        <w:pStyle w:val="ListParagraph"/>
        <w:numPr>
          <w:ilvl w:val="0"/>
          <w:numId w:val="24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Knowledge or experience of the range of issues young people in Wales face  </w:t>
      </w:r>
    </w:p>
    <w:p w14:paraId="690FA88E" w14:textId="33856927" w:rsidR="00CD1E40" w:rsidRPr="00CD1E40" w:rsidRDefault="00CD1E40" w:rsidP="00CD1E40">
      <w:pPr>
        <w:rPr>
          <w:rFonts w:ascii="VAGRounded" w:hAnsi="VAGRounded"/>
          <w:noProof/>
          <w:sz w:val="24"/>
          <w:szCs w:val="24"/>
          <w:lang w:eastAsia="en-GB"/>
        </w:rPr>
      </w:pPr>
      <w:r w:rsidRPr="002A7B8C">
        <w:rPr>
          <w:rFonts w:ascii="VAGRounded" w:hAnsi="VAGRounded"/>
          <w:b/>
          <w:noProof/>
          <w:sz w:val="24"/>
          <w:szCs w:val="24"/>
          <w:lang w:eastAsia="en-GB"/>
        </w:rPr>
        <w:lastRenderedPageBreak/>
        <w:t>Please note:</w:t>
      </w:r>
      <w:r w:rsidRPr="002A7B8C">
        <w:rPr>
          <w:rFonts w:ascii="VAGRounded" w:hAnsi="VAGRounded"/>
          <w:noProof/>
          <w:sz w:val="24"/>
          <w:szCs w:val="24"/>
          <w:lang w:eastAsia="en-GB"/>
        </w:rPr>
        <w:t xml:space="preserve"> This year</w:t>
      </w:r>
      <w:r w:rsidR="006E6AB0" w:rsidRPr="002A7B8C">
        <w:rPr>
          <w:rFonts w:ascii="VAGRounded" w:hAnsi="VAGRounded"/>
          <w:noProof/>
          <w:sz w:val="24"/>
          <w:szCs w:val="24"/>
          <w:lang w:eastAsia="en-GB"/>
        </w:rPr>
        <w:t>, to make sure we’re giving as many young people as possible the opportunity to take part in panels like ours, we will make sure</w:t>
      </w:r>
      <w:r w:rsidRPr="002A7B8C">
        <w:rPr>
          <w:rFonts w:ascii="VAGRounded" w:hAnsi="VAGRounded"/>
          <w:noProof/>
          <w:sz w:val="24"/>
          <w:szCs w:val="24"/>
          <w:lang w:eastAsia="en-GB"/>
        </w:rPr>
        <w:t xml:space="preserve"> half of the </w:t>
      </w:r>
      <w:r w:rsidR="006E6AB0" w:rsidRPr="002A7B8C">
        <w:rPr>
          <w:rFonts w:ascii="VAGRounded" w:hAnsi="VAGRounded"/>
          <w:noProof/>
          <w:sz w:val="24"/>
          <w:szCs w:val="24"/>
          <w:lang w:eastAsia="en-GB"/>
        </w:rPr>
        <w:t>panel will be made up of</w:t>
      </w:r>
      <w:r w:rsidRPr="002A7B8C">
        <w:rPr>
          <w:rFonts w:ascii="VAGRounded" w:hAnsi="VAGRounded"/>
          <w:noProof/>
          <w:sz w:val="24"/>
          <w:szCs w:val="24"/>
          <w:lang w:eastAsia="en-GB"/>
        </w:rPr>
        <w:t xml:space="preserve"> young people who have not been a member of a</w:t>
      </w:r>
      <w:r w:rsidR="00A463F3" w:rsidRPr="002A7B8C">
        <w:rPr>
          <w:rFonts w:ascii="VAGRounded" w:hAnsi="VAGRounded"/>
          <w:noProof/>
          <w:sz w:val="24"/>
          <w:szCs w:val="24"/>
          <w:lang w:eastAsia="en-GB"/>
        </w:rPr>
        <w:t xml:space="preserve"> national</w:t>
      </w:r>
      <w:r w:rsidRPr="002A7B8C">
        <w:rPr>
          <w:rFonts w:ascii="VAGRounded" w:hAnsi="VAGRounded"/>
          <w:noProof/>
          <w:sz w:val="24"/>
          <w:szCs w:val="24"/>
          <w:lang w:eastAsia="en-GB"/>
        </w:rPr>
        <w:t xml:space="preserve"> panel</w:t>
      </w:r>
      <w:r w:rsidR="00CF0D79" w:rsidRPr="002A7B8C">
        <w:rPr>
          <w:rFonts w:ascii="VAGRounded" w:hAnsi="VAGRounded"/>
          <w:noProof/>
          <w:sz w:val="24"/>
          <w:szCs w:val="24"/>
          <w:lang w:eastAsia="en-GB"/>
        </w:rPr>
        <w:t xml:space="preserve"> before</w:t>
      </w:r>
      <w:r w:rsidRPr="002A7B8C">
        <w:rPr>
          <w:rFonts w:ascii="VAGRounded" w:hAnsi="VAGRounded"/>
          <w:noProof/>
          <w:sz w:val="24"/>
          <w:szCs w:val="24"/>
          <w:lang w:eastAsia="en-GB"/>
        </w:rPr>
        <w:t>.</w:t>
      </w:r>
      <w:r>
        <w:rPr>
          <w:rFonts w:ascii="VAGRounded" w:hAnsi="VAGRounded"/>
          <w:noProof/>
          <w:sz w:val="24"/>
          <w:szCs w:val="24"/>
          <w:lang w:eastAsia="en-GB"/>
        </w:rPr>
        <w:t xml:space="preserve"> </w:t>
      </w:r>
    </w:p>
    <w:p w14:paraId="47FAA4BF" w14:textId="77777777" w:rsidR="00565194" w:rsidRPr="00333281" w:rsidRDefault="00565194" w:rsidP="00CF1430">
      <w:pPr>
        <w:rPr>
          <w:rFonts w:ascii="VAGRounded" w:hAnsi="VAGRounded"/>
          <w:noProof/>
          <w:sz w:val="24"/>
          <w:szCs w:val="24"/>
          <w:lang w:eastAsia="en-GB"/>
        </w:rPr>
      </w:pPr>
    </w:p>
    <w:p w14:paraId="2035AE4C" w14:textId="3057CDF8" w:rsidR="00CF1430" w:rsidRPr="00333281" w:rsidRDefault="006E6AB0" w:rsidP="00CF1430">
      <w:pPr>
        <w:rPr>
          <w:rFonts w:ascii="VAGRounded" w:hAnsi="VAGRounded"/>
          <w:noProof/>
          <w:sz w:val="24"/>
          <w:szCs w:val="24"/>
          <w:lang w:eastAsia="en-GB"/>
        </w:rPr>
      </w:pPr>
      <w:r>
        <w:rPr>
          <w:rFonts w:ascii="VAGRounded" w:hAnsi="VAGRounded"/>
          <w:noProof/>
          <w:sz w:val="24"/>
          <w:szCs w:val="24"/>
          <w:lang w:eastAsia="en-GB"/>
        </w:rPr>
        <w:t>Members</w:t>
      </w: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 </w:t>
      </w:r>
      <w:r w:rsidR="00CF1430" w:rsidRPr="00333281">
        <w:rPr>
          <w:rFonts w:ascii="VAGRounded" w:hAnsi="VAGRounded"/>
          <w:noProof/>
          <w:sz w:val="24"/>
          <w:szCs w:val="24"/>
          <w:lang w:eastAsia="en-GB"/>
        </w:rPr>
        <w:t xml:space="preserve">must also be:  </w:t>
      </w:r>
    </w:p>
    <w:p w14:paraId="466C4A03" w14:textId="77777777" w:rsidR="00CF1430" w:rsidRPr="00333281" w:rsidRDefault="00CF1430" w:rsidP="00CF1430">
      <w:pPr>
        <w:pStyle w:val="ListParagraph"/>
        <w:numPr>
          <w:ilvl w:val="0"/>
          <w:numId w:val="26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>Motivated and keen to contribute new ideas</w:t>
      </w:r>
    </w:p>
    <w:p w14:paraId="2092B20F" w14:textId="77777777" w:rsidR="00CF1430" w:rsidRPr="00333281" w:rsidRDefault="00CF1430" w:rsidP="00CF1430">
      <w:pPr>
        <w:pStyle w:val="ListParagraph"/>
        <w:numPr>
          <w:ilvl w:val="0"/>
          <w:numId w:val="26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>Respectful and kind to others</w:t>
      </w:r>
    </w:p>
    <w:p w14:paraId="2EAC696B" w14:textId="1C9A08F4" w:rsidR="00CF1430" w:rsidRPr="00333281" w:rsidRDefault="00CF1430" w:rsidP="00456044">
      <w:pPr>
        <w:pStyle w:val="ListParagraph"/>
        <w:numPr>
          <w:ilvl w:val="0"/>
          <w:numId w:val="26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>Committed to attending meetings (unless there are unavoidable circumstances that prevent them</w:t>
      </w:r>
      <w:r w:rsidR="00304F38">
        <w:rPr>
          <w:rFonts w:ascii="VAGRounded" w:hAnsi="VAGRounded"/>
          <w:noProof/>
          <w:sz w:val="24"/>
          <w:szCs w:val="24"/>
          <w:lang w:eastAsia="en-GB"/>
        </w:rPr>
        <w:t>)</w:t>
      </w:r>
    </w:p>
    <w:p w14:paraId="4F33626B" w14:textId="1B7DBDF4" w:rsidR="003D0C9D" w:rsidRPr="00333281" w:rsidRDefault="003D0C9D" w:rsidP="00456044">
      <w:pPr>
        <w:pStyle w:val="ListParagraph"/>
        <w:numPr>
          <w:ilvl w:val="0"/>
          <w:numId w:val="26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>Committed to remain a panel member for up to 2 years</w:t>
      </w:r>
    </w:p>
    <w:p w14:paraId="41ED0099" w14:textId="77777777" w:rsidR="00DD06CE" w:rsidRPr="00333281" w:rsidRDefault="00DD06CE" w:rsidP="00DD06CE">
      <w:pPr>
        <w:pStyle w:val="ListParagraph"/>
        <w:ind w:left="1080"/>
        <w:rPr>
          <w:rFonts w:ascii="VAGRounded" w:hAnsi="VAGRounded"/>
          <w:noProof/>
          <w:sz w:val="24"/>
          <w:szCs w:val="24"/>
          <w:lang w:eastAsia="en-GB"/>
        </w:rPr>
      </w:pPr>
    </w:p>
    <w:p w14:paraId="6F34BE5D" w14:textId="7A0A2A2C" w:rsidR="003D0C9D" w:rsidRPr="00333281" w:rsidRDefault="003D0C9D" w:rsidP="003D0C9D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t>What will you get?</w:t>
      </w:r>
    </w:p>
    <w:p w14:paraId="7300CE7F" w14:textId="24B99B1A" w:rsidR="003D0C9D" w:rsidRPr="00333281" w:rsidRDefault="003D0C9D" w:rsidP="003D0C9D">
      <w:pPr>
        <w:pStyle w:val="ListParagraph"/>
        <w:numPr>
          <w:ilvl w:val="0"/>
          <w:numId w:val="27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>A great experience in a friendly and supportive team</w:t>
      </w:r>
    </w:p>
    <w:p w14:paraId="7F800584" w14:textId="08432839" w:rsidR="003D0C9D" w:rsidRPr="00333281" w:rsidRDefault="003D0C9D" w:rsidP="003D0C9D">
      <w:pPr>
        <w:pStyle w:val="ListParagraph"/>
        <w:numPr>
          <w:ilvl w:val="0"/>
          <w:numId w:val="27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>Opportunity to make a difference to children and young people in Wales</w:t>
      </w:r>
    </w:p>
    <w:p w14:paraId="136AC36A" w14:textId="017200F5" w:rsidR="003D0C9D" w:rsidRPr="00333281" w:rsidRDefault="003D0C9D" w:rsidP="003D0C9D">
      <w:pPr>
        <w:pStyle w:val="ListParagraph"/>
        <w:numPr>
          <w:ilvl w:val="0"/>
          <w:numId w:val="27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>Experience which can help you progress towards your</w:t>
      </w:r>
      <w:r w:rsidR="006E6AB0">
        <w:rPr>
          <w:rFonts w:ascii="VAGRounded" w:hAnsi="VAGRounded"/>
          <w:noProof/>
          <w:sz w:val="24"/>
          <w:szCs w:val="24"/>
          <w:lang w:eastAsia="en-GB"/>
        </w:rPr>
        <w:t xml:space="preserve"> personal</w:t>
      </w: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 goals</w:t>
      </w:r>
    </w:p>
    <w:p w14:paraId="51906316" w14:textId="272FEC37" w:rsidR="003D0C9D" w:rsidRPr="00333281" w:rsidRDefault="003D0C9D" w:rsidP="003D0C9D">
      <w:pPr>
        <w:pStyle w:val="ListParagraph"/>
        <w:numPr>
          <w:ilvl w:val="0"/>
          <w:numId w:val="27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Training and support </w:t>
      </w:r>
    </w:p>
    <w:p w14:paraId="69072B41" w14:textId="2C388B0F" w:rsidR="003D0C9D" w:rsidRPr="00333281" w:rsidRDefault="003D0C9D" w:rsidP="003D0C9D">
      <w:pPr>
        <w:pStyle w:val="ListParagraph"/>
        <w:numPr>
          <w:ilvl w:val="0"/>
          <w:numId w:val="27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>Expenses covered to attend meetings and events</w:t>
      </w:r>
    </w:p>
    <w:p w14:paraId="7F758BDC" w14:textId="69072B41" w:rsidR="003D0C9D" w:rsidRPr="00333281" w:rsidRDefault="69072B41" w:rsidP="003D0C9D">
      <w:pPr>
        <w:pStyle w:val="ListParagraph"/>
        <w:numPr>
          <w:ilvl w:val="0"/>
          <w:numId w:val="27"/>
        </w:num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>Extra opportunities to take part in our work e.g. events and projects</w:t>
      </w:r>
      <w:r w:rsidR="003D0C9D" w:rsidRPr="00333281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 xml:space="preserve"> </w:t>
      </w:r>
    </w:p>
    <w:p w14:paraId="6F10F3D9" w14:textId="3B5FDA23" w:rsidR="00CF1430" w:rsidRPr="00333281" w:rsidRDefault="00CF1430" w:rsidP="00456044">
      <w:pPr>
        <w:rPr>
          <w:rFonts w:ascii="VAGRounded" w:hAnsi="VAGRounded"/>
          <w:noProof/>
          <w:sz w:val="24"/>
          <w:szCs w:val="24"/>
          <w:lang w:eastAsia="en-GB"/>
        </w:rPr>
      </w:pPr>
    </w:p>
    <w:p w14:paraId="345CD407" w14:textId="77777777" w:rsidR="00456044" w:rsidRPr="00333281" w:rsidRDefault="00456044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t>When and where do they meet?</w:t>
      </w:r>
    </w:p>
    <w:tbl>
      <w:tblPr>
        <w:tblStyle w:val="TableGrid"/>
        <w:tblpPr w:leftFromText="180" w:rightFromText="180" w:vertAnchor="text" w:horzAnchor="margin" w:tblpXSpec="center" w:tblpY="1335"/>
        <w:tblW w:w="9078" w:type="dxa"/>
        <w:tblLook w:val="04A0" w:firstRow="1" w:lastRow="0" w:firstColumn="1" w:lastColumn="0" w:noHBand="0" w:noVBand="1"/>
      </w:tblPr>
      <w:tblGrid>
        <w:gridCol w:w="2269"/>
        <w:gridCol w:w="2269"/>
        <w:gridCol w:w="2270"/>
        <w:gridCol w:w="2270"/>
      </w:tblGrid>
      <w:tr w:rsidR="000E22FB" w:rsidRPr="00333281" w14:paraId="46E7C9FC" w14:textId="77777777" w:rsidTr="6B36C842">
        <w:trPr>
          <w:trHeight w:val="1973"/>
        </w:trPr>
        <w:tc>
          <w:tcPr>
            <w:tcW w:w="2269" w:type="dxa"/>
          </w:tcPr>
          <w:p w14:paraId="24EE5956" w14:textId="72C6198C" w:rsidR="000E22FB" w:rsidRPr="000E22FB" w:rsidRDefault="24EE5956" w:rsidP="00EA26DD">
            <w:r w:rsidRPr="24EE5956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eastAsia="en-GB"/>
              </w:rPr>
              <w:t>Training</w:t>
            </w:r>
          </w:p>
          <w:p w14:paraId="18251F3C" w14:textId="77777777" w:rsidR="000E22FB" w:rsidRDefault="000E22FB" w:rsidP="24EE5956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</w:p>
          <w:p w14:paraId="2A8C1078" w14:textId="77777777" w:rsidR="00A463F3" w:rsidRPr="002A7B8C" w:rsidRDefault="00A463F3" w:rsidP="24EE5956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</w:pPr>
            <w:r w:rsidRPr="002A7B8C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  <w:t>29</w:t>
            </w:r>
            <w:r w:rsidRPr="002A7B8C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vertAlign w:val="superscript"/>
                <w:lang w:eastAsia="en-GB"/>
              </w:rPr>
              <w:t>th</w:t>
            </w:r>
            <w:r w:rsidRPr="002A7B8C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  <w:t xml:space="preserve"> January 2024 </w:t>
            </w:r>
          </w:p>
          <w:p w14:paraId="67B3B1BC" w14:textId="77777777" w:rsidR="00A463F3" w:rsidRPr="002A7B8C" w:rsidRDefault="00A463F3" w:rsidP="24EE5956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</w:pPr>
            <w:r w:rsidRPr="002A7B8C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  <w:t>OR</w:t>
            </w:r>
          </w:p>
          <w:p w14:paraId="28AFF2FC" w14:textId="77777777" w:rsidR="00A463F3" w:rsidRPr="002A7B8C" w:rsidRDefault="00A463F3" w:rsidP="24EE5956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</w:pPr>
            <w:r w:rsidRPr="002A7B8C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  <w:t>31</w:t>
            </w:r>
            <w:r w:rsidRPr="002A7B8C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vertAlign w:val="superscript"/>
                <w:lang w:eastAsia="en-GB"/>
              </w:rPr>
              <w:t>st</w:t>
            </w:r>
            <w:r w:rsidRPr="002A7B8C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eastAsia="en-GB"/>
              </w:rPr>
              <w:t xml:space="preserve"> January 2024 </w:t>
            </w:r>
          </w:p>
          <w:p w14:paraId="2B2C78DB" w14:textId="49499F55" w:rsidR="00A463F3" w:rsidRPr="000E22FB" w:rsidRDefault="00A463F3" w:rsidP="24EE5956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>
              <w:rPr>
                <w:rFonts w:ascii="VAGRounded" w:hAnsi="VAGRounded"/>
                <w:noProof/>
                <w:sz w:val="24"/>
                <w:szCs w:val="24"/>
                <w:highlight w:val="yellow"/>
                <w:lang w:eastAsia="en-GB"/>
              </w:rPr>
              <w:t>O</w:t>
            </w:r>
            <w:r w:rsidRPr="00A463F3">
              <w:rPr>
                <w:rFonts w:ascii="VAGRounded" w:hAnsi="VAGRounded"/>
                <w:noProof/>
                <w:sz w:val="24"/>
                <w:szCs w:val="24"/>
                <w:highlight w:val="yellow"/>
                <w:lang w:eastAsia="en-GB"/>
              </w:rPr>
              <w:t>nline</w:t>
            </w:r>
          </w:p>
        </w:tc>
        <w:tc>
          <w:tcPr>
            <w:tcW w:w="2269" w:type="dxa"/>
          </w:tcPr>
          <w:p w14:paraId="6B36C842" w14:textId="77777777" w:rsidR="000E22FB" w:rsidRPr="000E22FB" w:rsidRDefault="000E22FB" w:rsidP="000E22FB"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>13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 xml:space="preserve"> February </w:t>
            </w:r>
          </w:p>
          <w:p w14:paraId="4A1F115C" w14:textId="6B36C842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(N</w:t>
            </w:r>
            <w:r w:rsidR="6B36C842"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ORTH WALES</w:t>
            </w:r>
            <w:r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)</w:t>
            </w:r>
          </w:p>
          <w:p w14:paraId="24E9E565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</w:p>
          <w:p w14:paraId="3C12078B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>15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 xml:space="preserve"> February</w:t>
            </w:r>
          </w:p>
          <w:p w14:paraId="1AB82DA6" w14:textId="7EC1ADA3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(S</w:t>
            </w:r>
            <w:r w:rsidR="6B36C842"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OUTH WALES</w:t>
            </w:r>
            <w:r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)</w:t>
            </w:r>
          </w:p>
          <w:p w14:paraId="26BBFE17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</w:p>
          <w:p w14:paraId="10ABF2CF" w14:textId="150F8875" w:rsidR="000E22FB" w:rsidRPr="000E22FB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  <w:t>Venues TBC</w:t>
            </w:r>
          </w:p>
        </w:tc>
        <w:tc>
          <w:tcPr>
            <w:tcW w:w="2270" w:type="dxa"/>
          </w:tcPr>
          <w:p w14:paraId="0384FEB6" w14:textId="2F88AD03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  <w:r w:rsidRPr="000E22FB"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>17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00CD1E40"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 xml:space="preserve"> 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>April</w:t>
            </w:r>
          </w:p>
          <w:p w14:paraId="202C3F4C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</w:p>
          <w:p w14:paraId="5C850AC7" w14:textId="77777777" w:rsidR="000E22FB" w:rsidRPr="000E22FB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 xml:space="preserve">6pm – 7pm </w:t>
            </w:r>
          </w:p>
          <w:p w14:paraId="088C3B1F" w14:textId="24B87EA0" w:rsidR="000E22FB" w:rsidRPr="00333281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Online</w:t>
            </w:r>
          </w:p>
        </w:tc>
        <w:tc>
          <w:tcPr>
            <w:tcW w:w="2270" w:type="dxa"/>
          </w:tcPr>
          <w:p w14:paraId="248A5796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  <w:r w:rsidRPr="000E22FB"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>19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vertAlign w:val="superscript"/>
                <w:lang w:val="en-GB" w:eastAsia="en-GB"/>
              </w:rPr>
              <w:t>th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 xml:space="preserve"> June</w:t>
            </w:r>
          </w:p>
          <w:p w14:paraId="466EAC7D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</w:p>
          <w:p w14:paraId="1EDC02DE" w14:textId="77777777" w:rsidR="000E22FB" w:rsidRPr="000E22FB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6pm – 7pm</w:t>
            </w:r>
          </w:p>
          <w:p w14:paraId="7966AEC0" w14:textId="49405DE6" w:rsidR="000E22FB" w:rsidRPr="00333281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Online</w:t>
            </w:r>
          </w:p>
        </w:tc>
      </w:tr>
      <w:tr w:rsidR="000E22FB" w:rsidRPr="00333281" w14:paraId="142DCFB8" w14:textId="77777777" w:rsidTr="6B36C842">
        <w:trPr>
          <w:trHeight w:val="1522"/>
        </w:trPr>
        <w:tc>
          <w:tcPr>
            <w:tcW w:w="2269" w:type="dxa"/>
          </w:tcPr>
          <w:p w14:paraId="2318A508" w14:textId="4B7909F5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 xml:space="preserve"> 31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vertAlign w:val="superscript"/>
                <w:lang w:val="en-GB" w:eastAsia="en-GB"/>
              </w:rPr>
              <w:t>st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 xml:space="preserve"> July</w:t>
            </w:r>
          </w:p>
          <w:p w14:paraId="037FE5D9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</w:p>
          <w:p w14:paraId="5CA17A51" w14:textId="77777777" w:rsidR="000E22FB" w:rsidRPr="000E22FB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  <w:t>Joint Meeting with Adult Panel</w:t>
            </w:r>
          </w:p>
          <w:p w14:paraId="39DE5004" w14:textId="77777777" w:rsidR="000E22FB" w:rsidRPr="000E22FB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  <w:t>4pm – 6pm</w:t>
            </w:r>
          </w:p>
          <w:p w14:paraId="0E231440" w14:textId="26907A7D" w:rsidR="000E22FB" w:rsidRPr="000E22FB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  <w:t>Online</w:t>
            </w:r>
            <w:r w:rsidRPr="000E22FB"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269" w:type="dxa"/>
          </w:tcPr>
          <w:p w14:paraId="3DCFAC26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lang w:eastAsia="en-GB"/>
              </w:rPr>
            </w:pPr>
            <w:r w:rsidRPr="000E22FB">
              <w:rPr>
                <w:rFonts w:ascii="VAGRounded" w:hAnsi="VAGRounded"/>
                <w:b/>
                <w:noProof/>
                <w:sz w:val="24"/>
                <w:szCs w:val="24"/>
                <w:lang w:eastAsia="en-GB"/>
              </w:rPr>
              <w:t>12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lang w:eastAsia="en-GB"/>
              </w:rPr>
              <w:t xml:space="preserve"> September</w:t>
            </w:r>
          </w:p>
          <w:p w14:paraId="6FA04E5F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lang w:eastAsia="en-GB"/>
              </w:rPr>
            </w:pPr>
          </w:p>
          <w:p w14:paraId="73EB9123" w14:textId="77777777" w:rsidR="000E22FB" w:rsidRPr="000E22FB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lang w:eastAsia="en-GB"/>
              </w:rPr>
              <w:t>6pm – 7pm</w:t>
            </w:r>
          </w:p>
          <w:p w14:paraId="2F2BEB05" w14:textId="5455EBE8" w:rsidR="000E22FB" w:rsidRPr="00333281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Online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270" w:type="dxa"/>
          </w:tcPr>
          <w:p w14:paraId="4CF96AE4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>29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vertAlign w:val="superscript"/>
                <w:lang w:val="en-GB" w:eastAsia="en-GB"/>
              </w:rPr>
              <w:t>th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 xml:space="preserve"> October</w:t>
            </w:r>
          </w:p>
          <w:p w14:paraId="17867F41" w14:textId="3BF4E88E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(N</w:t>
            </w:r>
            <w:r w:rsidR="6B36C842"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ORTH WALES</w:t>
            </w:r>
            <w:r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)</w:t>
            </w:r>
          </w:p>
          <w:p w14:paraId="1DCC8C99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</w:p>
          <w:p w14:paraId="4B3A94F6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>31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vertAlign w:val="superscript"/>
                <w:lang w:val="en-GB" w:eastAsia="en-GB"/>
              </w:rPr>
              <w:t>st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  <w:t xml:space="preserve"> October</w:t>
            </w:r>
          </w:p>
          <w:p w14:paraId="217170DE" w14:textId="7300A24A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  <w:r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(S</w:t>
            </w:r>
            <w:r w:rsidR="6B36C842"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OUTH WALES</w:t>
            </w:r>
            <w:r w:rsidRPr="6B36C842">
              <w:rPr>
                <w:rFonts w:ascii="VAGRounded" w:eastAsia="VAGRounded" w:hAnsi="VAGRounded" w:cs="VAGRounded"/>
                <w:b/>
                <w:bCs/>
                <w:noProof/>
                <w:sz w:val="24"/>
                <w:szCs w:val="24"/>
                <w:highlight w:val="yellow"/>
                <w:lang w:val="en-GB" w:eastAsia="en-GB"/>
              </w:rPr>
              <w:t>)</w:t>
            </w:r>
          </w:p>
          <w:p w14:paraId="1803C3C7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highlight w:val="yellow"/>
                <w:lang w:val="en-GB" w:eastAsia="en-GB"/>
              </w:rPr>
            </w:pPr>
          </w:p>
          <w:p w14:paraId="70D5A60D" w14:textId="6731CFA7" w:rsidR="000E22FB" w:rsidRPr="000E22FB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highlight w:val="yellow"/>
                <w:lang w:val="en-GB" w:eastAsia="en-GB"/>
              </w:rPr>
              <w:t>Venues TBC</w:t>
            </w:r>
            <w:r w:rsidRPr="000E22FB"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270" w:type="dxa"/>
          </w:tcPr>
          <w:p w14:paraId="310E9B39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  <w:r w:rsidRPr="000E22FB"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>9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vertAlign w:val="superscript"/>
                <w:lang w:val="en-GB" w:eastAsia="en-GB"/>
              </w:rPr>
              <w:t>th</w:t>
            </w:r>
            <w:r w:rsidRPr="000E22FB"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  <w:t xml:space="preserve"> December</w:t>
            </w:r>
          </w:p>
          <w:p w14:paraId="553391B4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</w:p>
          <w:p w14:paraId="36699C54" w14:textId="77777777" w:rsidR="000E22FB" w:rsidRPr="000E22FB" w:rsidRDefault="000E22FB" w:rsidP="000E22FB">
            <w:pPr>
              <w:rPr>
                <w:rFonts w:ascii="VAGRounded" w:hAnsi="VAGRounded"/>
                <w:b/>
                <w:noProof/>
                <w:sz w:val="24"/>
                <w:szCs w:val="24"/>
                <w:lang w:val="en-GB" w:eastAsia="en-GB"/>
              </w:rPr>
            </w:pPr>
          </w:p>
          <w:p w14:paraId="0C9F189D" w14:textId="77777777" w:rsidR="000E22FB" w:rsidRPr="000E22FB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6pm – 7pm</w:t>
            </w:r>
          </w:p>
          <w:p w14:paraId="4E7FE732" w14:textId="08F2788B" w:rsidR="000E22FB" w:rsidRPr="00333281" w:rsidRDefault="000E22FB" w:rsidP="000E22FB">
            <w:pPr>
              <w:rPr>
                <w:rFonts w:ascii="VAGRounded" w:hAnsi="VAGRounded"/>
                <w:noProof/>
                <w:sz w:val="24"/>
                <w:szCs w:val="24"/>
                <w:lang w:eastAsia="en-GB"/>
              </w:rPr>
            </w:pPr>
            <w:r w:rsidRPr="000E22FB">
              <w:rPr>
                <w:rFonts w:ascii="VAGRounded" w:hAnsi="VAGRounded"/>
                <w:noProof/>
                <w:sz w:val="24"/>
                <w:szCs w:val="24"/>
                <w:lang w:val="en-GB" w:eastAsia="en-GB"/>
              </w:rPr>
              <w:t>Online</w:t>
            </w:r>
          </w:p>
        </w:tc>
      </w:tr>
    </w:tbl>
    <w:p w14:paraId="7AC31C35" w14:textId="34CEF2D7" w:rsidR="00EA26DD" w:rsidRPr="00333281" w:rsidRDefault="00CF1430" w:rsidP="00456044">
      <w:pPr>
        <w:rPr>
          <w:rFonts w:ascii="VAGRounded" w:hAnsi="VAGRounded"/>
          <w:noProof/>
          <w:sz w:val="24"/>
          <w:szCs w:val="24"/>
          <w:lang w:eastAsia="en-GB"/>
        </w:rPr>
      </w:pPr>
      <w:r w:rsidRPr="002A7B8C">
        <w:rPr>
          <w:rFonts w:ascii="VAGRounded" w:hAnsi="VAGRounded"/>
          <w:noProof/>
          <w:sz w:val="24"/>
          <w:szCs w:val="24"/>
          <w:lang w:eastAsia="en-GB"/>
        </w:rPr>
        <w:t xml:space="preserve">These are the planned </w:t>
      </w:r>
      <w:r w:rsidRPr="002A7B8C">
        <w:rPr>
          <w:rFonts w:ascii="VAGRounded" w:hAnsi="VAGRounded"/>
          <w:b/>
          <w:noProof/>
          <w:sz w:val="24"/>
          <w:szCs w:val="24"/>
          <w:lang w:eastAsia="en-GB"/>
        </w:rPr>
        <w:t xml:space="preserve">meeting dates for </w:t>
      </w:r>
      <w:r w:rsidR="00C6738E" w:rsidRPr="002A7B8C">
        <w:rPr>
          <w:rFonts w:ascii="VAGRounded" w:hAnsi="VAGRounded"/>
          <w:b/>
          <w:noProof/>
          <w:sz w:val="24"/>
          <w:szCs w:val="24"/>
          <w:lang w:eastAsia="en-GB"/>
        </w:rPr>
        <w:t>202</w:t>
      </w:r>
      <w:r w:rsidR="0067771E" w:rsidRPr="002A7B8C">
        <w:rPr>
          <w:rFonts w:ascii="VAGRounded" w:hAnsi="VAGRounded"/>
          <w:b/>
          <w:noProof/>
          <w:sz w:val="24"/>
          <w:szCs w:val="24"/>
          <w:lang w:eastAsia="en-GB"/>
        </w:rPr>
        <w:t>4</w:t>
      </w:r>
      <w:r w:rsidRPr="002A7B8C">
        <w:rPr>
          <w:rFonts w:ascii="VAGRounded" w:hAnsi="VAGRounded"/>
          <w:noProof/>
          <w:sz w:val="24"/>
          <w:szCs w:val="24"/>
          <w:lang w:eastAsia="en-GB"/>
        </w:rPr>
        <w:t xml:space="preserve">. We ask that you attend </w:t>
      </w:r>
      <w:r w:rsidR="00A463F3" w:rsidRPr="002A7B8C">
        <w:rPr>
          <w:rFonts w:ascii="VAGRounded" w:hAnsi="VAGRounded"/>
          <w:noProof/>
          <w:sz w:val="24"/>
          <w:szCs w:val="24"/>
          <w:lang w:eastAsia="en-GB"/>
        </w:rPr>
        <w:t>the</w:t>
      </w:r>
      <w:r w:rsidR="00EA26DD" w:rsidRPr="002A7B8C">
        <w:rPr>
          <w:rFonts w:ascii="VAGRounded" w:hAnsi="VAGRounded"/>
          <w:noProof/>
          <w:sz w:val="24"/>
          <w:szCs w:val="24"/>
          <w:lang w:eastAsia="en-GB"/>
        </w:rPr>
        <w:t xml:space="preserve"> t</w:t>
      </w:r>
      <w:r w:rsidR="00DD06CE" w:rsidRPr="002A7B8C">
        <w:rPr>
          <w:rFonts w:ascii="VAGRounded" w:hAnsi="VAGRounded"/>
          <w:noProof/>
          <w:sz w:val="24"/>
          <w:szCs w:val="24"/>
          <w:lang w:eastAsia="en-GB"/>
        </w:rPr>
        <w:t xml:space="preserve">raining and the meetings in February, July and </w:t>
      </w:r>
      <w:r w:rsidR="00CF0D79" w:rsidRPr="002A7B8C">
        <w:rPr>
          <w:rFonts w:ascii="VAGRounded" w:hAnsi="VAGRounded"/>
          <w:noProof/>
          <w:sz w:val="24"/>
          <w:szCs w:val="24"/>
          <w:lang w:eastAsia="en-GB"/>
        </w:rPr>
        <w:t>October</w:t>
      </w:r>
      <w:r w:rsidR="00A463F3" w:rsidRPr="002A7B8C">
        <w:rPr>
          <w:rFonts w:ascii="VAGRounded" w:hAnsi="VAGRounded"/>
          <w:noProof/>
          <w:sz w:val="24"/>
          <w:szCs w:val="24"/>
          <w:lang w:eastAsia="en-GB"/>
        </w:rPr>
        <w:t xml:space="preserve"> (highlighted yellow). The other meetings are optional online meetings.</w:t>
      </w:r>
      <w:r w:rsidR="00A463F3" w:rsidRPr="0067771E">
        <w:rPr>
          <w:rFonts w:ascii="VAGRounded" w:hAnsi="VAGRounded"/>
          <w:noProof/>
          <w:sz w:val="24"/>
          <w:szCs w:val="24"/>
          <w:lang w:eastAsia="en-GB"/>
        </w:rPr>
        <w:t xml:space="preserve"> </w:t>
      </w:r>
      <w:r w:rsidR="00EA26DD" w:rsidRPr="0067771E">
        <w:rPr>
          <w:rFonts w:ascii="VAGRounded" w:hAnsi="VAGRounded"/>
          <w:noProof/>
          <w:sz w:val="24"/>
          <w:szCs w:val="24"/>
          <w:lang w:eastAsia="en-GB"/>
        </w:rPr>
        <w:t xml:space="preserve"> </w:t>
      </w:r>
    </w:p>
    <w:p w14:paraId="7544BCB1" w14:textId="77777777" w:rsidR="00CF1430" w:rsidRPr="00333281" w:rsidRDefault="00CF1430" w:rsidP="00456044">
      <w:pPr>
        <w:rPr>
          <w:rFonts w:ascii="VAGRounded" w:hAnsi="VAGRounded"/>
          <w:noProof/>
          <w:sz w:val="24"/>
          <w:szCs w:val="24"/>
          <w:lang w:eastAsia="en-GB"/>
        </w:rPr>
      </w:pPr>
    </w:p>
    <w:p w14:paraId="07A05003" w14:textId="77777777" w:rsidR="000E22FB" w:rsidRDefault="000E22FB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</w:p>
    <w:p w14:paraId="7AFD59BB" w14:textId="77777777" w:rsidR="00781BB1" w:rsidRDefault="00781BB1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</w:p>
    <w:p w14:paraId="4C43E24C" w14:textId="77777777" w:rsidR="00781BB1" w:rsidRDefault="00781BB1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</w:p>
    <w:p w14:paraId="03AC05A9" w14:textId="77777777" w:rsidR="00781BB1" w:rsidRDefault="00781BB1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</w:p>
    <w:p w14:paraId="4E4FFEB7" w14:textId="77777777" w:rsidR="00781BB1" w:rsidRDefault="00781BB1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</w:p>
    <w:p w14:paraId="6043E1E1" w14:textId="0916E4B1" w:rsidR="003D0C9D" w:rsidRPr="00333281" w:rsidRDefault="003D0C9D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t>How to apply?</w:t>
      </w:r>
    </w:p>
    <w:p w14:paraId="5D910E8D" w14:textId="604FD762" w:rsidR="00565194" w:rsidRPr="00333281" w:rsidRDefault="00565194" w:rsidP="00456044">
      <w:pPr>
        <w:rPr>
          <w:rFonts w:ascii="VAGRounded" w:hAnsi="VAGRounded"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Please apply at </w:t>
      </w:r>
      <w:hyperlink r:id="rId11" w:history="1">
        <w:r w:rsidRPr="00333281">
          <w:rPr>
            <w:rStyle w:val="Hyperlink"/>
            <w:rFonts w:ascii="VAGRounded" w:hAnsi="VAGRounded"/>
            <w:noProof/>
            <w:sz w:val="24"/>
            <w:szCs w:val="24"/>
            <w:lang w:eastAsia="en-GB"/>
          </w:rPr>
          <w:t>www.childcomwales.org.uk/about-us/recruitment/</w:t>
        </w:r>
      </w:hyperlink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. You can choose to do an application form, a video or online form.  </w:t>
      </w:r>
    </w:p>
    <w:p w14:paraId="7206A629" w14:textId="063F761C" w:rsidR="005445CC" w:rsidRPr="00333281" w:rsidRDefault="005445CC" w:rsidP="00456044">
      <w:pPr>
        <w:rPr>
          <w:rFonts w:ascii="VAGRounded" w:hAnsi="VAGRounded"/>
          <w:noProof/>
          <w:sz w:val="24"/>
          <w:szCs w:val="24"/>
          <w:lang w:eastAsia="en-GB"/>
        </w:rPr>
      </w:pPr>
    </w:p>
    <w:p w14:paraId="4BA2C7B1" w14:textId="0246FA00" w:rsidR="005445CC" w:rsidRPr="002A7B8C" w:rsidRDefault="005445CC" w:rsidP="00456044">
      <w:pPr>
        <w:rPr>
          <w:rFonts w:ascii="VAGRounded" w:hAnsi="VAGRounded"/>
          <w:b/>
          <w:i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noProof/>
          <w:sz w:val="24"/>
          <w:szCs w:val="24"/>
          <w:lang w:eastAsia="en-GB"/>
        </w:rPr>
        <w:t xml:space="preserve">Closing date: </w:t>
      </w:r>
      <w:r w:rsidR="009941EC" w:rsidRPr="002A7B8C">
        <w:rPr>
          <w:rFonts w:ascii="VAGRounded" w:hAnsi="VAGRounded"/>
          <w:b/>
          <w:i/>
          <w:noProof/>
          <w:sz w:val="24"/>
          <w:szCs w:val="24"/>
          <w:lang w:eastAsia="en-GB"/>
        </w:rPr>
        <w:t>18</w:t>
      </w:r>
      <w:r w:rsidR="00304F38" w:rsidRPr="002A7B8C">
        <w:rPr>
          <w:rFonts w:ascii="VAGRounded" w:hAnsi="VAGRounded"/>
          <w:b/>
          <w:i/>
          <w:noProof/>
          <w:sz w:val="24"/>
          <w:szCs w:val="24"/>
          <w:vertAlign w:val="superscript"/>
          <w:lang w:eastAsia="en-GB"/>
        </w:rPr>
        <w:t>th</w:t>
      </w:r>
      <w:r w:rsidR="00781BB1" w:rsidRPr="002A7B8C">
        <w:rPr>
          <w:rFonts w:ascii="VAGRounded" w:hAnsi="VAGRounded"/>
          <w:b/>
          <w:i/>
          <w:noProof/>
          <w:sz w:val="24"/>
          <w:szCs w:val="24"/>
          <w:lang w:eastAsia="en-GB"/>
        </w:rPr>
        <w:t xml:space="preserve"> Decem</w:t>
      </w:r>
      <w:r w:rsidR="00304F38" w:rsidRPr="002A7B8C">
        <w:rPr>
          <w:rFonts w:ascii="VAGRounded" w:hAnsi="VAGRounded"/>
          <w:b/>
          <w:i/>
          <w:noProof/>
          <w:sz w:val="24"/>
          <w:szCs w:val="24"/>
          <w:lang w:eastAsia="en-GB"/>
        </w:rPr>
        <w:t>ber 2023</w:t>
      </w:r>
    </w:p>
    <w:p w14:paraId="32700782" w14:textId="4612CE12" w:rsidR="32700782" w:rsidRPr="00333281" w:rsidRDefault="32700782" w:rsidP="32700782">
      <w:pPr>
        <w:rPr>
          <w:rFonts w:ascii="VAGRounded" w:hAnsi="VAGRounded"/>
        </w:rPr>
      </w:pPr>
      <w:r w:rsidRPr="00333281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>We will get i</w:t>
      </w:r>
      <w:r w:rsidR="00781BB1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 xml:space="preserve">n touch about your application </w:t>
      </w:r>
      <w:r w:rsidRPr="00333281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 xml:space="preserve">in </w:t>
      </w:r>
      <w:r w:rsidR="00304F38" w:rsidRPr="002A7B8C">
        <w:rPr>
          <w:rFonts w:ascii="VAGRounded" w:eastAsia="VAGRounded Lt" w:hAnsi="VAGRounded" w:cs="VAGRounded Lt"/>
          <w:b/>
          <w:noProof/>
          <w:sz w:val="24"/>
          <w:szCs w:val="24"/>
          <w:lang w:eastAsia="en-GB"/>
        </w:rPr>
        <w:t>January 2024</w:t>
      </w:r>
      <w:r w:rsidR="0067771E" w:rsidRPr="002A7B8C">
        <w:rPr>
          <w:rFonts w:ascii="VAGRounded" w:eastAsia="VAGRounded Lt" w:hAnsi="VAGRounded" w:cs="VAGRounded Lt"/>
          <w:b/>
          <w:noProof/>
          <w:sz w:val="24"/>
          <w:szCs w:val="24"/>
          <w:lang w:eastAsia="en-GB"/>
        </w:rPr>
        <w:t>.</w:t>
      </w:r>
      <w:r w:rsidR="00304F38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 xml:space="preserve"> </w:t>
      </w:r>
      <w:r w:rsidRPr="00333281">
        <w:rPr>
          <w:rFonts w:ascii="VAGRounded" w:eastAsia="VAGRounded Lt" w:hAnsi="VAGRounded" w:cs="VAGRounded Lt"/>
          <w:noProof/>
          <w:sz w:val="24"/>
          <w:szCs w:val="24"/>
          <w:lang w:eastAsia="en-GB"/>
        </w:rPr>
        <w:t xml:space="preserve"> </w:t>
      </w:r>
    </w:p>
    <w:p w14:paraId="1398749D" w14:textId="77777777" w:rsidR="00565194" w:rsidRPr="00333281" w:rsidRDefault="00565194" w:rsidP="00456044">
      <w:pPr>
        <w:rPr>
          <w:rFonts w:ascii="VAGRounded" w:hAnsi="VAGRounded"/>
          <w:noProof/>
          <w:sz w:val="24"/>
          <w:szCs w:val="24"/>
          <w:lang w:eastAsia="en-GB"/>
        </w:rPr>
      </w:pPr>
    </w:p>
    <w:p w14:paraId="05F967C1" w14:textId="44F5DC55" w:rsidR="003D0C9D" w:rsidRPr="00333281" w:rsidRDefault="00EA26DD" w:rsidP="00456044">
      <w:pPr>
        <w:rPr>
          <w:rFonts w:ascii="VAGRounded" w:hAnsi="VAGRounded"/>
          <w:b/>
          <w:noProof/>
          <w:sz w:val="24"/>
          <w:szCs w:val="24"/>
          <w:lang w:eastAsia="en-GB"/>
        </w:rPr>
      </w:pPr>
      <w:r w:rsidRPr="00333281">
        <w:rPr>
          <w:rFonts w:ascii="VAGRounded" w:hAnsi="VAGRounded"/>
          <w:b/>
          <w:noProof/>
          <w:sz w:val="24"/>
          <w:szCs w:val="24"/>
          <w:lang w:eastAsia="en-GB"/>
        </w:rPr>
        <w:t>For more information please contact</w:t>
      </w:r>
      <w:r w:rsidR="003D0C9D" w:rsidRPr="00333281">
        <w:rPr>
          <w:rFonts w:ascii="VAGRounded" w:hAnsi="VAGRounded"/>
          <w:b/>
          <w:noProof/>
          <w:sz w:val="24"/>
          <w:szCs w:val="24"/>
          <w:lang w:eastAsia="en-GB"/>
        </w:rPr>
        <w:t xml:space="preserve">: </w:t>
      </w:r>
    </w:p>
    <w:p w14:paraId="1AB2350E" w14:textId="7F80031B" w:rsidR="00565194" w:rsidRPr="00333281" w:rsidRDefault="00304F38" w:rsidP="00456044">
      <w:pPr>
        <w:rPr>
          <w:rFonts w:ascii="VAGRounded" w:hAnsi="VAGRounded"/>
          <w:noProof/>
          <w:sz w:val="24"/>
          <w:szCs w:val="24"/>
          <w:lang w:eastAsia="en-GB"/>
        </w:rPr>
      </w:pPr>
      <w:r>
        <w:rPr>
          <w:rFonts w:ascii="VAGRounded" w:hAnsi="VAGRounded"/>
          <w:noProof/>
          <w:sz w:val="24"/>
          <w:szCs w:val="24"/>
          <w:lang w:eastAsia="en-GB"/>
        </w:rPr>
        <w:t>Jordan Doherty</w:t>
      </w:r>
      <w:r w:rsidR="00565194" w:rsidRPr="00333281">
        <w:rPr>
          <w:rFonts w:ascii="VAGRounded" w:hAnsi="VAGRounded"/>
          <w:noProof/>
          <w:sz w:val="24"/>
          <w:szCs w:val="24"/>
          <w:lang w:eastAsia="en-GB"/>
        </w:rPr>
        <w:t xml:space="preserve"> – Participation Officer </w:t>
      </w:r>
      <w:r w:rsidR="00565194" w:rsidRPr="00333281">
        <w:rPr>
          <w:rFonts w:ascii="VAGRounded" w:hAnsi="VAGRounded"/>
          <w:noProof/>
          <w:sz w:val="24"/>
          <w:szCs w:val="24"/>
          <w:lang w:eastAsia="en-GB"/>
        </w:rPr>
        <w:br/>
        <w:t>01792 765600</w:t>
      </w:r>
      <w:r w:rsidR="00565194" w:rsidRPr="00333281">
        <w:rPr>
          <w:rFonts w:ascii="VAGRounded" w:hAnsi="VAGRounded"/>
          <w:noProof/>
          <w:sz w:val="24"/>
          <w:szCs w:val="24"/>
          <w:lang w:eastAsia="en-GB"/>
        </w:rPr>
        <w:br/>
      </w:r>
      <w:hyperlink r:id="rId12" w:history="1">
        <w:r w:rsidRPr="009528AB">
          <w:rPr>
            <w:rStyle w:val="Hyperlink"/>
            <w:rFonts w:ascii="VAGRounded" w:hAnsi="VAGRounded"/>
            <w:noProof/>
            <w:sz w:val="24"/>
            <w:szCs w:val="24"/>
            <w:lang w:eastAsia="en-GB"/>
          </w:rPr>
          <w:t>jordan.doherty@childcomwales.org.uk</w:t>
        </w:r>
      </w:hyperlink>
      <w:r w:rsidR="00565194" w:rsidRPr="00333281">
        <w:rPr>
          <w:rFonts w:ascii="VAGRounded" w:hAnsi="VAGRounded"/>
          <w:noProof/>
          <w:sz w:val="24"/>
          <w:szCs w:val="24"/>
          <w:lang w:eastAsia="en-GB"/>
        </w:rPr>
        <w:t xml:space="preserve"> </w:t>
      </w:r>
    </w:p>
    <w:p w14:paraId="207EE5D5" w14:textId="00AAE3F3" w:rsidR="00456044" w:rsidRPr="00333281" w:rsidRDefault="00456044" w:rsidP="00CF1430">
      <w:pPr>
        <w:rPr>
          <w:rFonts w:ascii="VAGRounded" w:hAnsi="VAGRounded"/>
          <w:noProof/>
          <w:sz w:val="24"/>
          <w:szCs w:val="24"/>
          <w:lang w:eastAsia="en-GB"/>
        </w:rPr>
      </w:pPr>
    </w:p>
    <w:sectPr w:rsidR="00456044" w:rsidRPr="00333281" w:rsidSect="00CF1430">
      <w:headerReference w:type="defaul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EB91B" w14:textId="77777777" w:rsidR="00A24298" w:rsidRDefault="00A24298" w:rsidP="00CE5178">
      <w:pPr>
        <w:spacing w:after="0" w:line="240" w:lineRule="auto"/>
      </w:pPr>
      <w:r>
        <w:separator/>
      </w:r>
    </w:p>
  </w:endnote>
  <w:endnote w:type="continuationSeparator" w:id="0">
    <w:p w14:paraId="14B873DF" w14:textId="77777777" w:rsidR="00A24298" w:rsidRDefault="00A24298" w:rsidP="00CE5178">
      <w:pPr>
        <w:spacing w:after="0" w:line="240" w:lineRule="auto"/>
      </w:pPr>
      <w:r>
        <w:continuationSeparator/>
      </w:r>
    </w:p>
  </w:endnote>
  <w:endnote w:type="continuationNotice" w:id="1">
    <w:p w14:paraId="1235FC46" w14:textId="77777777" w:rsidR="00A24298" w:rsidRDefault="00A24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GDCH I+ 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Rou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AGRounded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678B1" w14:textId="77777777" w:rsidR="00A24298" w:rsidRDefault="00A24298" w:rsidP="00CE5178">
      <w:pPr>
        <w:spacing w:after="0" w:line="240" w:lineRule="auto"/>
      </w:pPr>
      <w:r>
        <w:separator/>
      </w:r>
    </w:p>
  </w:footnote>
  <w:footnote w:type="continuationSeparator" w:id="0">
    <w:p w14:paraId="4B183BF5" w14:textId="77777777" w:rsidR="00A24298" w:rsidRDefault="00A24298" w:rsidP="00CE5178">
      <w:pPr>
        <w:spacing w:after="0" w:line="240" w:lineRule="auto"/>
      </w:pPr>
      <w:r>
        <w:continuationSeparator/>
      </w:r>
    </w:p>
  </w:footnote>
  <w:footnote w:type="continuationNotice" w:id="1">
    <w:p w14:paraId="388C675D" w14:textId="77777777" w:rsidR="00A24298" w:rsidRDefault="00A242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8866" w14:textId="3C72D5DA" w:rsidR="000E22FB" w:rsidRDefault="00781BB1">
    <w:pPr>
      <w:pStyle w:val="Header"/>
    </w:pPr>
    <w:r w:rsidRPr="00781BB1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C82E8E2" wp14:editId="2889C3B8">
          <wp:simplePos x="0" y="0"/>
          <wp:positionH relativeFrom="column">
            <wp:posOffset>4373880</wp:posOffset>
          </wp:positionH>
          <wp:positionV relativeFrom="paragraph">
            <wp:posOffset>-254635</wp:posOffset>
          </wp:positionV>
          <wp:extent cx="1905000" cy="1054100"/>
          <wp:effectExtent l="0" t="0" r="0" b="0"/>
          <wp:wrapSquare wrapText="bothSides"/>
          <wp:docPr id="3" name="Picture 3" descr="C:\Users\Rhiannon\Pictures\CCFW Logo\CCfW_logo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iannon\Pictures\CCFW Logo\CCfW_logo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40C"/>
    <w:multiLevelType w:val="hybridMultilevel"/>
    <w:tmpl w:val="43AC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1AD"/>
    <w:multiLevelType w:val="hybridMultilevel"/>
    <w:tmpl w:val="AA9A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689A"/>
    <w:multiLevelType w:val="hybridMultilevel"/>
    <w:tmpl w:val="3596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42C8"/>
    <w:multiLevelType w:val="hybridMultilevel"/>
    <w:tmpl w:val="4DC4E9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8656B5"/>
    <w:multiLevelType w:val="hybridMultilevel"/>
    <w:tmpl w:val="4D788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67C7C"/>
    <w:multiLevelType w:val="hybridMultilevel"/>
    <w:tmpl w:val="93B8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A0873"/>
    <w:multiLevelType w:val="hybridMultilevel"/>
    <w:tmpl w:val="AEB600E2"/>
    <w:lvl w:ilvl="0" w:tplc="08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20DA7035"/>
    <w:multiLevelType w:val="hybridMultilevel"/>
    <w:tmpl w:val="E3F010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6DBE"/>
    <w:multiLevelType w:val="hybridMultilevel"/>
    <w:tmpl w:val="C3A87BD0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30637B18"/>
    <w:multiLevelType w:val="hybridMultilevel"/>
    <w:tmpl w:val="3210F9D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80879"/>
    <w:multiLevelType w:val="hybridMultilevel"/>
    <w:tmpl w:val="60F62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44FE9"/>
    <w:multiLevelType w:val="hybridMultilevel"/>
    <w:tmpl w:val="AA306E58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CBC2863"/>
    <w:multiLevelType w:val="hybridMultilevel"/>
    <w:tmpl w:val="ED30CE12"/>
    <w:lvl w:ilvl="0" w:tplc="08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D71671D"/>
    <w:multiLevelType w:val="hybridMultilevel"/>
    <w:tmpl w:val="F16EA214"/>
    <w:lvl w:ilvl="0" w:tplc="080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C426F"/>
    <w:multiLevelType w:val="hybridMultilevel"/>
    <w:tmpl w:val="58F2C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4334E"/>
    <w:multiLevelType w:val="hybridMultilevel"/>
    <w:tmpl w:val="0CB4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95630"/>
    <w:multiLevelType w:val="hybridMultilevel"/>
    <w:tmpl w:val="5A4ED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A7637"/>
    <w:multiLevelType w:val="hybridMultilevel"/>
    <w:tmpl w:val="EA7E879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77CAB"/>
    <w:multiLevelType w:val="hybridMultilevel"/>
    <w:tmpl w:val="18EC8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B075B"/>
    <w:multiLevelType w:val="hybridMultilevel"/>
    <w:tmpl w:val="7CAEAF2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F35CC3"/>
    <w:multiLevelType w:val="hybridMultilevel"/>
    <w:tmpl w:val="CA02407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407F2"/>
    <w:multiLevelType w:val="hybridMultilevel"/>
    <w:tmpl w:val="E2DA83F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C41481"/>
    <w:multiLevelType w:val="hybridMultilevel"/>
    <w:tmpl w:val="23A009E0"/>
    <w:lvl w:ilvl="0" w:tplc="1B36517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0000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91334"/>
    <w:multiLevelType w:val="hybridMultilevel"/>
    <w:tmpl w:val="DDE67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552DF"/>
    <w:multiLevelType w:val="hybridMultilevel"/>
    <w:tmpl w:val="100AB37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DA0137"/>
    <w:multiLevelType w:val="hybridMultilevel"/>
    <w:tmpl w:val="B80E695C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6FF26AF9"/>
    <w:multiLevelType w:val="hybridMultilevel"/>
    <w:tmpl w:val="4816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473FA"/>
    <w:multiLevelType w:val="hybridMultilevel"/>
    <w:tmpl w:val="FBD494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20"/>
  </w:num>
  <w:num w:numId="5">
    <w:abstractNumId w:val="13"/>
  </w:num>
  <w:num w:numId="6">
    <w:abstractNumId w:val="21"/>
  </w:num>
  <w:num w:numId="7">
    <w:abstractNumId w:val="22"/>
  </w:num>
  <w:num w:numId="8">
    <w:abstractNumId w:val="6"/>
  </w:num>
  <w:num w:numId="9">
    <w:abstractNumId w:val="23"/>
  </w:num>
  <w:num w:numId="10">
    <w:abstractNumId w:val="8"/>
  </w:num>
  <w:num w:numId="11">
    <w:abstractNumId w:val="14"/>
  </w:num>
  <w:num w:numId="12">
    <w:abstractNumId w:val="11"/>
  </w:num>
  <w:num w:numId="13">
    <w:abstractNumId w:val="1"/>
  </w:num>
  <w:num w:numId="14">
    <w:abstractNumId w:val="15"/>
  </w:num>
  <w:num w:numId="15">
    <w:abstractNumId w:val="27"/>
  </w:num>
  <w:num w:numId="16">
    <w:abstractNumId w:val="26"/>
  </w:num>
  <w:num w:numId="17">
    <w:abstractNumId w:val="10"/>
  </w:num>
  <w:num w:numId="18">
    <w:abstractNumId w:val="25"/>
  </w:num>
  <w:num w:numId="19">
    <w:abstractNumId w:val="3"/>
  </w:num>
  <w:num w:numId="20">
    <w:abstractNumId w:val="2"/>
  </w:num>
  <w:num w:numId="21">
    <w:abstractNumId w:val="0"/>
  </w:num>
  <w:num w:numId="22">
    <w:abstractNumId w:val="18"/>
  </w:num>
  <w:num w:numId="23">
    <w:abstractNumId w:val="7"/>
  </w:num>
  <w:num w:numId="24">
    <w:abstractNumId w:val="17"/>
  </w:num>
  <w:num w:numId="25">
    <w:abstractNumId w:val="12"/>
  </w:num>
  <w:num w:numId="26">
    <w:abstractNumId w:val="9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E8"/>
    <w:rsid w:val="000146FF"/>
    <w:rsid w:val="00042BE2"/>
    <w:rsid w:val="000770DA"/>
    <w:rsid w:val="000E22FB"/>
    <w:rsid w:val="000E7AEF"/>
    <w:rsid w:val="000F2FE1"/>
    <w:rsid w:val="0010023F"/>
    <w:rsid w:val="00113595"/>
    <w:rsid w:val="001F671D"/>
    <w:rsid w:val="00201888"/>
    <w:rsid w:val="002253FB"/>
    <w:rsid w:val="00226013"/>
    <w:rsid w:val="00245204"/>
    <w:rsid w:val="00255ED6"/>
    <w:rsid w:val="00291FEC"/>
    <w:rsid w:val="002A14CC"/>
    <w:rsid w:val="002A7B8C"/>
    <w:rsid w:val="002B46C0"/>
    <w:rsid w:val="002C6BED"/>
    <w:rsid w:val="00304F38"/>
    <w:rsid w:val="00310424"/>
    <w:rsid w:val="00333281"/>
    <w:rsid w:val="00353B30"/>
    <w:rsid w:val="003637A6"/>
    <w:rsid w:val="003D0C9D"/>
    <w:rsid w:val="003D1BED"/>
    <w:rsid w:val="003F3815"/>
    <w:rsid w:val="004213B9"/>
    <w:rsid w:val="00425122"/>
    <w:rsid w:val="00440CD9"/>
    <w:rsid w:val="00456044"/>
    <w:rsid w:val="00460522"/>
    <w:rsid w:val="00481B47"/>
    <w:rsid w:val="0048440A"/>
    <w:rsid w:val="004C6243"/>
    <w:rsid w:val="004F08D9"/>
    <w:rsid w:val="00513D2D"/>
    <w:rsid w:val="00523205"/>
    <w:rsid w:val="00532B25"/>
    <w:rsid w:val="0053305B"/>
    <w:rsid w:val="005445CC"/>
    <w:rsid w:val="00565194"/>
    <w:rsid w:val="00565C40"/>
    <w:rsid w:val="005E4FE8"/>
    <w:rsid w:val="005F0C9B"/>
    <w:rsid w:val="00612652"/>
    <w:rsid w:val="006535D8"/>
    <w:rsid w:val="00671153"/>
    <w:rsid w:val="0067771E"/>
    <w:rsid w:val="006E1E23"/>
    <w:rsid w:val="006E6AB0"/>
    <w:rsid w:val="006F25E0"/>
    <w:rsid w:val="007200B0"/>
    <w:rsid w:val="007632C8"/>
    <w:rsid w:val="007635B5"/>
    <w:rsid w:val="00781BB1"/>
    <w:rsid w:val="00787130"/>
    <w:rsid w:val="00790CF6"/>
    <w:rsid w:val="00795030"/>
    <w:rsid w:val="008A557E"/>
    <w:rsid w:val="008B07EE"/>
    <w:rsid w:val="008B7D7A"/>
    <w:rsid w:val="008D5F8F"/>
    <w:rsid w:val="008F7006"/>
    <w:rsid w:val="00922C3A"/>
    <w:rsid w:val="00950BDE"/>
    <w:rsid w:val="009941EC"/>
    <w:rsid w:val="009A7031"/>
    <w:rsid w:val="009C32DB"/>
    <w:rsid w:val="00A24298"/>
    <w:rsid w:val="00A463F3"/>
    <w:rsid w:val="00A600F4"/>
    <w:rsid w:val="00A70130"/>
    <w:rsid w:val="00AB51A3"/>
    <w:rsid w:val="00B1171B"/>
    <w:rsid w:val="00B13FDE"/>
    <w:rsid w:val="00B9455B"/>
    <w:rsid w:val="00BF40BB"/>
    <w:rsid w:val="00C60B1C"/>
    <w:rsid w:val="00C6738E"/>
    <w:rsid w:val="00CC3888"/>
    <w:rsid w:val="00CD1E40"/>
    <w:rsid w:val="00CE5178"/>
    <w:rsid w:val="00CF0D79"/>
    <w:rsid w:val="00CF1430"/>
    <w:rsid w:val="00CF491E"/>
    <w:rsid w:val="00CF6D7F"/>
    <w:rsid w:val="00D64145"/>
    <w:rsid w:val="00D64BEB"/>
    <w:rsid w:val="00DD06CE"/>
    <w:rsid w:val="00DF3776"/>
    <w:rsid w:val="00DF5119"/>
    <w:rsid w:val="00E00207"/>
    <w:rsid w:val="00E51C3F"/>
    <w:rsid w:val="00E66E25"/>
    <w:rsid w:val="00E84603"/>
    <w:rsid w:val="00E87912"/>
    <w:rsid w:val="00EA26DD"/>
    <w:rsid w:val="00EB4859"/>
    <w:rsid w:val="00EE73A8"/>
    <w:rsid w:val="00EF3536"/>
    <w:rsid w:val="00F63130"/>
    <w:rsid w:val="00FF3905"/>
    <w:rsid w:val="0263A7E5"/>
    <w:rsid w:val="05CDA373"/>
    <w:rsid w:val="08BBE692"/>
    <w:rsid w:val="09F71EEE"/>
    <w:rsid w:val="17204962"/>
    <w:rsid w:val="1EC76B62"/>
    <w:rsid w:val="24EE5956"/>
    <w:rsid w:val="32700782"/>
    <w:rsid w:val="37323092"/>
    <w:rsid w:val="3ED807EA"/>
    <w:rsid w:val="3FB5031E"/>
    <w:rsid w:val="45EF9CAB"/>
    <w:rsid w:val="46438464"/>
    <w:rsid w:val="5453CBD0"/>
    <w:rsid w:val="69072B41"/>
    <w:rsid w:val="6B36C842"/>
    <w:rsid w:val="6BE65741"/>
    <w:rsid w:val="740516A0"/>
    <w:rsid w:val="76EAE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7E529"/>
  <w15:chartTrackingRefBased/>
  <w15:docId w15:val="{1ADA2B74-C89B-4B79-8A1E-613904F2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557E"/>
    <w:pPr>
      <w:autoSpaceDE w:val="0"/>
      <w:autoSpaceDN w:val="0"/>
      <w:adjustRightInd w:val="0"/>
      <w:spacing w:after="0" w:line="240" w:lineRule="auto"/>
    </w:pPr>
    <w:rPr>
      <w:rFonts w:ascii="KGDCH I+ Futura" w:eastAsia="Times New Roman" w:hAnsi="KGDCH I+ Futura" w:cs="KGDCH I+ Futur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60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2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0B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00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1C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78"/>
  </w:style>
  <w:style w:type="paragraph" w:styleId="Footer">
    <w:name w:val="footer"/>
    <w:basedOn w:val="Normal"/>
    <w:link w:val="FooterChar"/>
    <w:uiPriority w:val="99"/>
    <w:unhideWhenUsed/>
    <w:rsid w:val="00CE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78"/>
  </w:style>
  <w:style w:type="table" w:styleId="TableGrid">
    <w:name w:val="Table Grid"/>
    <w:basedOn w:val="TableNormal"/>
    <w:rsid w:val="00D64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64BE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4BE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65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rdan.doherty@childcomwale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ildcomwales.org.uk/about-us/recruitmen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aaa3-7766-4c66-951e-371f72d67791"/>
    <Work_x0020_Item_x0020_ID xmlns="f4edaaa3-7766-4c66-951e-371f72d67791">WI-67</Work_x0020_Item_x0020_ID>
    <IconOverlay xmlns="http://schemas.microsoft.com/sharepoint/v4" xsi:nil="true"/>
    <b320d370388c44299cd10c36d6d0ab84 xmlns="f4edaaa3-7766-4c66-951e-371f72d67791">
      <Terms xmlns="http://schemas.microsoft.com/office/infopath/2007/PartnerControls"/>
    </b320d370388c44299cd10c36d6d0ab84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070E61E82A4FBA1F900DAC8862BF" ma:contentTypeVersion="" ma:contentTypeDescription="Create a new document." ma:contentTypeScope="" ma:versionID="da70c14f6f01e6eea25b21277596e5e9">
  <xsd:schema xmlns:xsd="http://www.w3.org/2001/XMLSchema" xmlns:xs="http://www.w3.org/2001/XMLSchema" xmlns:p="http://schemas.microsoft.com/office/2006/metadata/properties" xmlns:ns2="f4edaaa3-7766-4c66-951e-371f72d67791" xmlns:ns4="http://schemas.microsoft.com/sharepoint/v4" targetNamespace="http://schemas.microsoft.com/office/2006/metadata/properties" ma:root="true" ma:fieldsID="fdcafa7ad4ec8e3e94b450662319fcf3" ns2:_="" ns4:_="">
    <xsd:import namespace="f4edaaa3-7766-4c66-951e-371f72d677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83D6F-6114-470D-8B67-9A89A2DE11B2}">
  <ds:schemaRefs>
    <ds:schemaRef ds:uri="http://schemas.microsoft.com/office/2006/metadata/properties"/>
    <ds:schemaRef ds:uri="http://schemas.microsoft.com/office/infopath/2007/PartnerControls"/>
    <ds:schemaRef ds:uri="f4edaaa3-7766-4c66-951e-371f72d6779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4C27B63-A25E-4AA7-8206-552B28E9F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2B1EB-3784-45B5-8F94-7AAF4635D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People's role description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People's role description</dc:title>
  <dc:subject/>
  <dc:creator>Amanda Evans</dc:creator>
  <cp:keywords/>
  <dc:description/>
  <cp:lastModifiedBy>Rhiannon Llewelyn</cp:lastModifiedBy>
  <cp:revision>2</cp:revision>
  <dcterms:created xsi:type="dcterms:W3CDTF">2023-11-21T15:32:00Z</dcterms:created>
  <dcterms:modified xsi:type="dcterms:W3CDTF">2023-11-21T15:32:00Z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0x01010057FE070E61E82A4FBA1F900DAC8862BF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{24d87667-b7db-46df-aa3a-e387a3fe165c}</vt:lpwstr>
  </property>
  <property fmtid="{D5CDD505-2E9C-101B-9397-08002B2CF9AE}" pid="5" name="RecordPoint_ActiveItemListId">
    <vt:lpwstr>{d4afd86e-60a1-47f8-a97d-439c4d12574c}</vt:lpwstr>
  </property>
  <property fmtid="{D5CDD505-2E9C-101B-9397-08002B2CF9AE}" pid="6" name="RecordPoint_ActiveItemUniqueId">
    <vt:lpwstr>{65721c1a-5f8c-400a-8203-66fe642858e0}</vt:lpwstr>
  </property>
  <property fmtid="{D5CDD505-2E9C-101B-9397-08002B2CF9AE}" pid="7" name="RecordPoint_ActiveItemWebId">
    <vt:lpwstr>{bfb77a4e-8d8f-4d5e-a5ce-f8b9a5326ea3}</vt:lpwstr>
  </property>
  <property fmtid="{D5CDD505-2E9C-101B-9397-08002B2CF9AE}" pid="8" name="RecordPoint_RecordNumberSubmitted">
    <vt:lpwstr>R0000000499</vt:lpwstr>
  </property>
  <property fmtid="{D5CDD505-2E9C-101B-9397-08002B2CF9AE}" pid="9" name="RecordPoint_SubmissionCompleted">
    <vt:lpwstr>2016-05-17T08:34:56.3803836+01:00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Order">
    <vt:r8>41700</vt:r8>
  </property>
</Properties>
</file>