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E6" w:rsidRPr="00264F6D" w:rsidRDefault="00CF27E6">
      <w:pPr>
        <w:rPr>
          <w:rFonts w:ascii="VAGRounded" w:hAnsi="VAGRounded"/>
          <w:b/>
        </w:rPr>
      </w:pPr>
      <w:r w:rsidRPr="00264F6D">
        <w:rPr>
          <w:rFonts w:ascii="VAGRounded" w:hAnsi="VAGRounded"/>
          <w:b/>
        </w:rPr>
        <w:t>The Right Way - A Children's Rights Approach</w:t>
      </w:r>
      <w:r w:rsidR="00F10963">
        <w:rPr>
          <w:rFonts w:ascii="VAGRounded" w:hAnsi="VAGRounded"/>
          <w:b/>
        </w:rPr>
        <w:t xml:space="preserve"> - </w:t>
      </w:r>
      <w:r w:rsidRPr="00264F6D">
        <w:rPr>
          <w:rFonts w:ascii="VAGRounded" w:hAnsi="VAGRounded"/>
          <w:b/>
        </w:rPr>
        <w:t>Matrix for professionals working with children and young people</w:t>
      </w:r>
    </w:p>
    <w:p w:rsidR="00CF27E6" w:rsidRPr="00264F6D" w:rsidRDefault="00CF27E6">
      <w:pPr>
        <w:rPr>
          <w:rFonts w:ascii="VAGRounded" w:hAnsi="VAGRounded"/>
        </w:rPr>
      </w:pPr>
    </w:p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2552"/>
        <w:gridCol w:w="2268"/>
        <w:gridCol w:w="3162"/>
        <w:gridCol w:w="2650"/>
        <w:gridCol w:w="2976"/>
        <w:gridCol w:w="2410"/>
      </w:tblGrid>
      <w:tr w:rsidR="00CF27E6" w:rsidRPr="00264F6D" w:rsidTr="00F10963">
        <w:tc>
          <w:tcPr>
            <w:tcW w:w="2552" w:type="dxa"/>
            <w:shd w:val="clear" w:color="auto" w:fill="D93558"/>
          </w:tcPr>
          <w:p w:rsidR="00CF27E6" w:rsidRPr="00264F6D" w:rsidRDefault="00CF27E6">
            <w:pPr>
              <w:rPr>
                <w:rFonts w:ascii="VAGRounded" w:hAnsi="VAGRounded"/>
                <w:b/>
                <w:color w:val="FFFFFF" w:themeColor="background1"/>
              </w:rPr>
            </w:pPr>
            <w:r w:rsidRPr="00264F6D">
              <w:rPr>
                <w:rFonts w:ascii="VAGRounded" w:hAnsi="VAGRounded"/>
                <w:color w:val="FFFFFF" w:themeColor="background1"/>
              </w:rPr>
              <w:br/>
            </w:r>
            <w:r w:rsidRPr="00264F6D">
              <w:rPr>
                <w:rFonts w:ascii="VAGRounded" w:hAnsi="VAGRounded"/>
                <w:b/>
                <w:color w:val="FFFFFF" w:themeColor="background1"/>
              </w:rPr>
              <w:t xml:space="preserve">Principle 1 </w:t>
            </w:r>
          </w:p>
        </w:tc>
        <w:tc>
          <w:tcPr>
            <w:tcW w:w="13466" w:type="dxa"/>
            <w:gridSpan w:val="5"/>
            <w:shd w:val="clear" w:color="auto" w:fill="D93558"/>
          </w:tcPr>
          <w:p w:rsidR="00CF27E6" w:rsidRPr="00264F6D" w:rsidRDefault="00CF27E6" w:rsidP="00CF27E6">
            <w:pPr>
              <w:rPr>
                <w:rFonts w:ascii="VAGRounded" w:hAnsi="VAGRounded"/>
                <w:color w:val="FFFFFF" w:themeColor="background1"/>
              </w:rPr>
            </w:pPr>
            <w:r w:rsidRPr="00264F6D">
              <w:rPr>
                <w:rFonts w:ascii="VAGRounded" w:hAnsi="VAGRounded"/>
                <w:color w:val="FFFFFF" w:themeColor="background1"/>
              </w:rPr>
              <w:br/>
              <w:t>Embedding children’s rights - putting children’s rights at the core of planning and service delivery. You can do the following to embed children’s rights:</w:t>
            </w:r>
          </w:p>
          <w:p w:rsidR="00CF27E6" w:rsidRPr="00264F6D" w:rsidRDefault="00CF27E6" w:rsidP="00CF27E6">
            <w:pPr>
              <w:rPr>
                <w:rFonts w:ascii="VAGRounded" w:hAnsi="VAGRounded"/>
                <w:color w:val="FFFFFF" w:themeColor="background1"/>
              </w:rPr>
            </w:pPr>
          </w:p>
        </w:tc>
      </w:tr>
      <w:tr w:rsidR="00CF27E6" w:rsidRPr="00264F6D" w:rsidTr="00F10963">
        <w:trPr>
          <w:trHeight w:val="3749"/>
        </w:trPr>
        <w:tc>
          <w:tcPr>
            <w:tcW w:w="2552" w:type="dxa"/>
          </w:tcPr>
          <w:p w:rsidR="00CF27E6" w:rsidRPr="00264F6D" w:rsidRDefault="00CF27E6" w:rsidP="00CF27E6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</w:rPr>
              <w:br/>
            </w:r>
            <w:r w:rsidRPr="00264F6D">
              <w:rPr>
                <w:rFonts w:ascii="VAGRounded" w:hAnsi="VAGRounded"/>
                <w:b/>
              </w:rPr>
              <w:t>Aims</w:t>
            </w:r>
          </w:p>
        </w:tc>
        <w:tc>
          <w:tcPr>
            <w:tcW w:w="2268" w:type="dxa"/>
          </w:tcPr>
          <w:p w:rsidR="004C4153" w:rsidRPr="00264F6D" w:rsidRDefault="00CF27E6" w:rsidP="00CF27E6">
            <w:pPr>
              <w:rPr>
                <w:rFonts w:ascii="VAGRounded" w:hAnsi="VAGRounded" w:cs="Arial"/>
              </w:rPr>
            </w:pPr>
            <w:r w:rsidRPr="00264F6D">
              <w:rPr>
                <w:rFonts w:ascii="VAGRounded" w:hAnsi="VAGRounded" w:cs="Arial"/>
              </w:rPr>
              <w:br/>
              <w:t>Go through your current work/strategic plan. Does the plan explicitly link parts of your work to the UNCRC? If not, how could it?</w:t>
            </w:r>
          </w:p>
          <w:p w:rsidR="00CF27E6" w:rsidRPr="00264F6D" w:rsidRDefault="00CF27E6" w:rsidP="002F1070">
            <w:pPr>
              <w:rPr>
                <w:rFonts w:ascii="VAGRounded" w:hAnsi="VAGRounded"/>
              </w:rPr>
            </w:pPr>
          </w:p>
        </w:tc>
        <w:tc>
          <w:tcPr>
            <w:tcW w:w="3162" w:type="dxa"/>
          </w:tcPr>
          <w:p w:rsidR="002F1070" w:rsidRPr="00264F6D" w:rsidRDefault="00CF27E6" w:rsidP="00CF27E6">
            <w:pPr>
              <w:rPr>
                <w:rFonts w:ascii="VAGRounded" w:hAnsi="VAGRounded" w:cs="Arial"/>
              </w:rPr>
            </w:pPr>
            <w:r w:rsidRPr="00264F6D">
              <w:rPr>
                <w:rFonts w:ascii="VAGRounded" w:hAnsi="VAGRounded" w:cs="Arial"/>
              </w:rPr>
              <w:br/>
              <w:t>Make sure that leaders and staff have a good knowledge of children’s rights (UNCRC), and help them understand how it can benefit your organisation’s work.</w:t>
            </w:r>
          </w:p>
          <w:p w:rsidR="002F1070" w:rsidRPr="00264F6D" w:rsidRDefault="002F1070" w:rsidP="00CF27E6">
            <w:pPr>
              <w:rPr>
                <w:rFonts w:ascii="VAGRounded" w:hAnsi="VAGRounded" w:cs="Arial"/>
              </w:rPr>
            </w:pPr>
          </w:p>
          <w:p w:rsidR="00CF27E6" w:rsidRPr="00264F6D" w:rsidRDefault="001D42E5" w:rsidP="00CF27E6">
            <w:pPr>
              <w:rPr>
                <w:rFonts w:ascii="VAGRounded" w:hAnsi="VAGRounded"/>
              </w:rPr>
            </w:pPr>
            <w:hyperlink r:id="rId9" w:history="1">
              <w:r w:rsidR="00CF27E6" w:rsidRPr="00264F6D">
                <w:rPr>
                  <w:rStyle w:val="Hyperlink"/>
                  <w:rFonts w:ascii="VAGRounded" w:hAnsi="VAGRounded" w:cs="Arial"/>
                </w:rPr>
                <w:t>Our Right Way guide can help you.</w:t>
              </w:r>
            </w:hyperlink>
            <w:r w:rsidR="00CF27E6" w:rsidRPr="00264F6D">
              <w:rPr>
                <w:rFonts w:ascii="VAGRounded" w:hAnsi="VAGRounded" w:cs="Arial"/>
              </w:rPr>
              <w:t xml:space="preserve"> </w:t>
            </w:r>
          </w:p>
        </w:tc>
        <w:tc>
          <w:tcPr>
            <w:tcW w:w="2650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  <w:r w:rsidRPr="00264F6D">
              <w:rPr>
                <w:rFonts w:ascii="VAGRounded" w:hAnsi="VAGRounded" w:cs="Arial"/>
              </w:rPr>
              <w:br/>
              <w:t xml:space="preserve">Use our </w:t>
            </w:r>
            <w:hyperlink r:id="rId10" w:history="1">
              <w:r w:rsidRPr="00264F6D">
                <w:rPr>
                  <w:rStyle w:val="Hyperlink"/>
                  <w:rFonts w:ascii="VAGRounded" w:hAnsi="VAGRounded" w:cs="Arial"/>
                </w:rPr>
                <w:t>resources</w:t>
              </w:r>
            </w:hyperlink>
            <w:r w:rsidRPr="00264F6D">
              <w:rPr>
                <w:rFonts w:ascii="VAGRounded" w:hAnsi="VAGRounded" w:cs="Arial"/>
              </w:rPr>
              <w:t xml:space="preserve"> to deliver training to your colleagues on children’s rights.</w:t>
            </w:r>
          </w:p>
        </w:tc>
        <w:tc>
          <w:tcPr>
            <w:tcW w:w="2976" w:type="dxa"/>
          </w:tcPr>
          <w:p w:rsidR="00CF27E6" w:rsidRPr="00264F6D" w:rsidRDefault="00CF27E6" w:rsidP="00CF27E6">
            <w:pPr>
              <w:rPr>
                <w:rFonts w:ascii="VAGRounded" w:hAnsi="VAGRounded" w:cs="Arial"/>
              </w:rPr>
            </w:pPr>
            <w:r w:rsidRPr="00264F6D">
              <w:rPr>
                <w:rFonts w:ascii="VAGRounded" w:hAnsi="VAGRounded" w:cs="Arial"/>
              </w:rPr>
              <w:br/>
              <w:t>Nominate a person or establish a team with responsibility to promote children’s rights within your service, and to make sure that you stick to the targets you make after completing this matrix.</w:t>
            </w:r>
          </w:p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410" w:type="dxa"/>
          </w:tcPr>
          <w:p w:rsidR="00CF27E6" w:rsidRPr="00264F6D" w:rsidRDefault="00CF27E6" w:rsidP="00A75055">
            <w:pPr>
              <w:rPr>
                <w:rFonts w:ascii="VAGRounded" w:hAnsi="VAGRounded" w:cs="Arial"/>
              </w:rPr>
            </w:pPr>
            <w:r w:rsidRPr="00264F6D">
              <w:rPr>
                <w:rFonts w:ascii="VAGRounded" w:hAnsi="VAGRounded" w:cs="Arial"/>
                <w:b/>
              </w:rPr>
              <w:br/>
            </w:r>
            <w:r w:rsidR="00A75055" w:rsidRPr="00264F6D">
              <w:rPr>
                <w:rFonts w:ascii="VAGRounded" w:hAnsi="VAGRounded" w:cs="Arial"/>
              </w:rPr>
              <w:t xml:space="preserve">Make sure your organisation has allocated </w:t>
            </w:r>
            <w:r w:rsidRPr="00264F6D">
              <w:rPr>
                <w:rFonts w:ascii="VAGRounded" w:hAnsi="VAGRounded" w:cs="Arial"/>
              </w:rPr>
              <w:t xml:space="preserve">the human/financial resources to support and promote children’s rights. </w:t>
            </w:r>
          </w:p>
        </w:tc>
      </w:tr>
      <w:tr w:rsidR="00CF27E6" w:rsidRPr="00264F6D" w:rsidTr="00F10963">
        <w:trPr>
          <w:trHeight w:val="1064"/>
        </w:trPr>
        <w:tc>
          <w:tcPr>
            <w:tcW w:w="2552" w:type="dxa"/>
          </w:tcPr>
          <w:p w:rsidR="00CF27E6" w:rsidRPr="00264F6D" w:rsidRDefault="00F10963" w:rsidP="00CF27E6">
            <w:pPr>
              <w:rPr>
                <w:rFonts w:ascii="VAGRounded" w:hAnsi="VAGRounded"/>
                <w:b/>
              </w:rPr>
            </w:pPr>
            <w:r>
              <w:rPr>
                <w:rFonts w:ascii="VAGRounded" w:hAnsi="VAGRounded"/>
                <w:b/>
              </w:rPr>
              <w:t xml:space="preserve">Initial </w:t>
            </w:r>
            <w:r w:rsidR="00CF27E6" w:rsidRPr="00264F6D">
              <w:rPr>
                <w:rFonts w:ascii="VAGRounded" w:hAnsi="VAGRounded"/>
                <w:b/>
              </w:rPr>
              <w:t>Red/</w:t>
            </w:r>
            <w:r>
              <w:rPr>
                <w:rFonts w:ascii="VAGRounded" w:hAnsi="VAGRounded"/>
                <w:b/>
              </w:rPr>
              <w:t xml:space="preserve"> </w:t>
            </w:r>
            <w:r w:rsidR="00CF27E6" w:rsidRPr="00264F6D">
              <w:rPr>
                <w:rFonts w:ascii="VAGRounded" w:hAnsi="VAGRounded"/>
                <w:b/>
              </w:rPr>
              <w:t>Amber/Green rating</w:t>
            </w:r>
          </w:p>
        </w:tc>
        <w:tc>
          <w:tcPr>
            <w:tcW w:w="2268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3162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650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976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410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</w:tr>
      <w:tr w:rsidR="00CF27E6" w:rsidRPr="00264F6D" w:rsidTr="00F10963">
        <w:tc>
          <w:tcPr>
            <w:tcW w:w="2552" w:type="dxa"/>
          </w:tcPr>
          <w:p w:rsidR="00CF27E6" w:rsidRPr="00264F6D" w:rsidRDefault="00F10963" w:rsidP="00F10963">
            <w:pPr>
              <w:rPr>
                <w:rFonts w:ascii="VAGRounded" w:hAnsi="VAGRounded"/>
                <w:b/>
              </w:rPr>
            </w:pPr>
            <w:r>
              <w:rPr>
                <w:rFonts w:ascii="VAGRounded" w:hAnsi="VAGRounded"/>
                <w:b/>
              </w:rPr>
              <w:t>Set SMART g</w:t>
            </w:r>
            <w:r w:rsidR="00CF27E6" w:rsidRPr="00264F6D">
              <w:rPr>
                <w:rFonts w:ascii="VAGRounded" w:hAnsi="VAGRounded"/>
                <w:b/>
              </w:rPr>
              <w:t>oal</w:t>
            </w:r>
            <w:r>
              <w:rPr>
                <w:rFonts w:ascii="VAGRounded" w:hAnsi="VAGRounded"/>
                <w:b/>
              </w:rPr>
              <w:t>(</w:t>
            </w:r>
            <w:r w:rsidR="00CF27E6" w:rsidRPr="00264F6D">
              <w:rPr>
                <w:rFonts w:ascii="VAGRounded" w:hAnsi="VAGRounded"/>
                <w:b/>
              </w:rPr>
              <w:t>Specific, Measurable, Achievable, Realistic, time-based)</w:t>
            </w:r>
          </w:p>
        </w:tc>
        <w:tc>
          <w:tcPr>
            <w:tcW w:w="2268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3162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650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976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410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</w:tr>
      <w:tr w:rsidR="00CF27E6" w:rsidRPr="00264F6D" w:rsidTr="00F10963">
        <w:tc>
          <w:tcPr>
            <w:tcW w:w="2552" w:type="dxa"/>
          </w:tcPr>
          <w:p w:rsidR="00CF27E6" w:rsidRPr="00264F6D" w:rsidRDefault="00CF27E6" w:rsidP="00CF27E6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</w:rPr>
              <w:br/>
            </w:r>
            <w:r w:rsidRPr="00264F6D">
              <w:rPr>
                <w:rFonts w:ascii="VAGRounded" w:hAnsi="VAGRounded"/>
                <w:b/>
              </w:rPr>
              <w:t>Who leads?</w:t>
            </w:r>
          </w:p>
        </w:tc>
        <w:tc>
          <w:tcPr>
            <w:tcW w:w="2268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3162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650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976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410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</w:tr>
    </w:tbl>
    <w:p w:rsidR="00264F6D" w:rsidRPr="00264F6D" w:rsidRDefault="00264F6D">
      <w:pPr>
        <w:rPr>
          <w:rFonts w:ascii="VAGRounded" w:hAnsi="VAGRounded"/>
        </w:rPr>
      </w:pP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378"/>
        <w:gridCol w:w="2300"/>
        <w:gridCol w:w="2410"/>
        <w:gridCol w:w="553"/>
        <w:gridCol w:w="2424"/>
        <w:gridCol w:w="1417"/>
        <w:gridCol w:w="1559"/>
        <w:gridCol w:w="2977"/>
        <w:gridCol w:w="142"/>
      </w:tblGrid>
      <w:tr w:rsidR="00CF27E6" w:rsidRPr="00264F6D" w:rsidTr="00EE7138">
        <w:tc>
          <w:tcPr>
            <w:tcW w:w="2378" w:type="dxa"/>
            <w:shd w:val="clear" w:color="auto" w:fill="D93558"/>
          </w:tcPr>
          <w:p w:rsidR="00CF27E6" w:rsidRPr="00264F6D" w:rsidRDefault="00CF27E6" w:rsidP="00CF27E6">
            <w:pPr>
              <w:rPr>
                <w:rFonts w:ascii="VAGRounded" w:hAnsi="VAGRounded"/>
                <w:b/>
                <w:color w:val="FFFFFF" w:themeColor="background1"/>
              </w:rPr>
            </w:pPr>
            <w:r w:rsidRPr="00264F6D">
              <w:rPr>
                <w:rFonts w:ascii="VAGRounded" w:hAnsi="VAGRounded"/>
                <w:color w:val="FFFFFF" w:themeColor="background1"/>
              </w:rPr>
              <w:lastRenderedPageBreak/>
              <w:br/>
            </w:r>
            <w:r w:rsidRPr="00264F6D">
              <w:rPr>
                <w:rFonts w:ascii="VAGRounded" w:hAnsi="VAGRounded"/>
                <w:b/>
                <w:color w:val="FFFFFF" w:themeColor="background1"/>
              </w:rPr>
              <w:t>Principle 2</w:t>
            </w:r>
          </w:p>
        </w:tc>
        <w:tc>
          <w:tcPr>
            <w:tcW w:w="13782" w:type="dxa"/>
            <w:gridSpan w:val="8"/>
            <w:shd w:val="clear" w:color="auto" w:fill="D93558"/>
          </w:tcPr>
          <w:p w:rsidR="00CF27E6" w:rsidRPr="00264F6D" w:rsidRDefault="00CF27E6" w:rsidP="003B6BE0">
            <w:pPr>
              <w:rPr>
                <w:rFonts w:ascii="VAGRounded" w:hAnsi="VAGRounded"/>
                <w:color w:val="FFFFFF" w:themeColor="background1"/>
              </w:rPr>
            </w:pPr>
            <w:r w:rsidRPr="00264F6D">
              <w:rPr>
                <w:rFonts w:ascii="VAGRounded" w:hAnsi="VAGRounded" w:cs="Arial"/>
                <w:color w:val="FFFFFF" w:themeColor="background1"/>
              </w:rPr>
              <w:br/>
              <w:t>Equality and Non-discrimination -</w:t>
            </w:r>
            <w:r w:rsidRPr="00264F6D">
              <w:rPr>
                <w:rFonts w:ascii="VAGRounded" w:hAnsi="VAGRounded" w:cs="Arial"/>
                <w:b/>
                <w:color w:val="FFFFFF" w:themeColor="background1"/>
              </w:rPr>
              <w:t xml:space="preserve"> </w:t>
            </w:r>
            <w:r w:rsidR="003B6BE0" w:rsidRPr="00264F6D">
              <w:rPr>
                <w:rFonts w:ascii="VAGRounded" w:hAnsi="VAGRounded" w:cs="Arial"/>
                <w:b/>
                <w:color w:val="FFFFFF" w:themeColor="background1"/>
              </w:rPr>
              <w:t>ensuring that every child has an equal opportunity to be the best they can be.</w:t>
            </w:r>
            <w:r w:rsidR="003B6BE0" w:rsidRPr="00264F6D">
              <w:rPr>
                <w:rFonts w:ascii="VAGRounded" w:hAnsi="VAGRounded" w:cs="Arial"/>
                <w:b/>
                <w:color w:val="FFFFFF" w:themeColor="background1"/>
              </w:rPr>
              <w:br/>
            </w:r>
          </w:p>
        </w:tc>
      </w:tr>
      <w:tr w:rsidR="00CF27E6" w:rsidRPr="00264F6D" w:rsidTr="00EE7138">
        <w:trPr>
          <w:trHeight w:val="4149"/>
        </w:trPr>
        <w:tc>
          <w:tcPr>
            <w:tcW w:w="2378" w:type="dxa"/>
          </w:tcPr>
          <w:p w:rsidR="00CF27E6" w:rsidRPr="00264F6D" w:rsidRDefault="00CF27E6" w:rsidP="00CF27E6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  <w:b/>
              </w:rPr>
              <w:br/>
              <w:t>Aims</w:t>
            </w:r>
          </w:p>
        </w:tc>
        <w:tc>
          <w:tcPr>
            <w:tcW w:w="2300" w:type="dxa"/>
          </w:tcPr>
          <w:p w:rsidR="00CF27E6" w:rsidRPr="00264F6D" w:rsidRDefault="00CF27E6" w:rsidP="00CF27E6">
            <w:pPr>
              <w:rPr>
                <w:rFonts w:ascii="VAGRounded" w:hAnsi="VAGRounded" w:cs="Arial"/>
              </w:rPr>
            </w:pPr>
            <w:r w:rsidRPr="00264F6D">
              <w:rPr>
                <w:rFonts w:ascii="VAGRounded" w:hAnsi="VAGRounded" w:cs="Arial"/>
              </w:rPr>
              <w:br/>
            </w:r>
            <w:r w:rsidRPr="00264F6D">
              <w:rPr>
                <w:rFonts w:ascii="VAGRounded" w:hAnsi="VAGRounded" w:cs="Arial"/>
                <w:b/>
              </w:rPr>
              <w:t>Include a clear commitment</w:t>
            </w:r>
            <w:r w:rsidRPr="00264F6D">
              <w:rPr>
                <w:rFonts w:ascii="VAGRounded" w:hAnsi="VAGRounded" w:cs="Arial"/>
              </w:rPr>
              <w:t xml:space="preserve"> to promoting equality and tackling discrimination against children and specific groups of children in your policies or plans. </w:t>
            </w:r>
          </w:p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410" w:type="dxa"/>
          </w:tcPr>
          <w:p w:rsidR="00CF27E6" w:rsidRPr="00264F6D" w:rsidRDefault="00CF27E6" w:rsidP="00CF27E6">
            <w:pPr>
              <w:rPr>
                <w:rFonts w:ascii="VAGRounded" w:hAnsi="VAGRounded" w:cs="Arial"/>
              </w:rPr>
            </w:pPr>
            <w:r w:rsidRPr="00264F6D">
              <w:rPr>
                <w:rFonts w:ascii="VAGRounded" w:hAnsi="VAGRounded" w:cs="Arial"/>
              </w:rPr>
              <w:br/>
              <w:t>Make sure staff ha</w:t>
            </w:r>
            <w:r w:rsidR="001B6BB8" w:rsidRPr="00264F6D">
              <w:rPr>
                <w:rFonts w:ascii="VAGRounded" w:hAnsi="VAGRounded" w:cs="Arial"/>
              </w:rPr>
              <w:t>ve up-to-date knowledge of the E</w:t>
            </w:r>
            <w:r w:rsidRPr="00264F6D">
              <w:rPr>
                <w:rFonts w:ascii="VAGRounded" w:hAnsi="VAGRounded" w:cs="Arial"/>
              </w:rPr>
              <w:t xml:space="preserve">quality </w:t>
            </w:r>
            <w:r w:rsidR="001B6BB8" w:rsidRPr="00264F6D">
              <w:rPr>
                <w:rFonts w:ascii="VAGRounded" w:hAnsi="VAGRounded" w:cs="Arial"/>
              </w:rPr>
              <w:t>A</w:t>
            </w:r>
            <w:r w:rsidRPr="00264F6D">
              <w:rPr>
                <w:rFonts w:ascii="VAGRounded" w:hAnsi="VAGRounded" w:cs="Arial"/>
              </w:rPr>
              <w:t>ct and receive regular training to increase their awareness of different groups of children and young people’s needs.</w:t>
            </w:r>
          </w:p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977" w:type="dxa"/>
            <w:gridSpan w:val="2"/>
          </w:tcPr>
          <w:p w:rsidR="00CF27E6" w:rsidRPr="00264F6D" w:rsidRDefault="00CF27E6" w:rsidP="00974468">
            <w:pPr>
              <w:rPr>
                <w:rFonts w:ascii="VAGRounded" w:hAnsi="VAGRounded"/>
              </w:rPr>
            </w:pPr>
            <w:r w:rsidRPr="00264F6D">
              <w:rPr>
                <w:rFonts w:ascii="VAGRounded" w:hAnsi="VAGRounded" w:cs="Arial"/>
              </w:rPr>
              <w:br/>
              <w:t>Use a Children’s Rights Impact Assessment</w:t>
            </w:r>
            <w:r w:rsidR="00974468" w:rsidRPr="00264F6D">
              <w:rPr>
                <w:rFonts w:ascii="VAGRounded" w:hAnsi="VAGRounded" w:cs="Arial"/>
              </w:rPr>
              <w:t xml:space="preserve"> (CRIA)</w:t>
            </w:r>
            <w:r w:rsidRPr="00264F6D">
              <w:rPr>
                <w:rFonts w:ascii="VAGRounded" w:hAnsi="VAGRounded" w:cs="Arial"/>
              </w:rPr>
              <w:t xml:space="preserve"> to consider how individual decisions (e.g. projects/services) could impact different groups of children and young people.</w:t>
            </w:r>
            <w:r w:rsidR="007205F7" w:rsidRPr="00264F6D">
              <w:rPr>
                <w:rFonts w:ascii="VAGRounded" w:hAnsi="VAGRounded" w:cs="Arial"/>
              </w:rPr>
              <w:t xml:space="preserve"> </w:t>
            </w:r>
            <w:hyperlink r:id="rId11" w:history="1">
              <w:r w:rsidR="007205F7" w:rsidRPr="00264F6D">
                <w:rPr>
                  <w:rStyle w:val="Hyperlink"/>
                  <w:rFonts w:ascii="VAGRounded" w:hAnsi="VAGRounded" w:cs="Arial"/>
                </w:rPr>
                <w:t>Send us a quick email</w:t>
              </w:r>
            </w:hyperlink>
            <w:r w:rsidR="007205F7" w:rsidRPr="00264F6D">
              <w:rPr>
                <w:rFonts w:ascii="VAGRounded" w:hAnsi="VAGRounded" w:cs="Arial"/>
              </w:rPr>
              <w:t xml:space="preserve"> to receive a </w:t>
            </w:r>
            <w:r w:rsidR="00974468" w:rsidRPr="00264F6D">
              <w:rPr>
                <w:rFonts w:ascii="VAGRounded" w:hAnsi="VAGRounded" w:cs="Arial"/>
              </w:rPr>
              <w:t>CRIA template.</w:t>
            </w:r>
          </w:p>
        </w:tc>
        <w:tc>
          <w:tcPr>
            <w:tcW w:w="2976" w:type="dxa"/>
            <w:gridSpan w:val="2"/>
          </w:tcPr>
          <w:p w:rsidR="00CF27E6" w:rsidRPr="00264F6D" w:rsidRDefault="00CF27E6" w:rsidP="00CF27E6">
            <w:pPr>
              <w:rPr>
                <w:rFonts w:ascii="VAGRounded" w:hAnsi="VAGRounded" w:cs="Arial"/>
              </w:rPr>
            </w:pPr>
            <w:r w:rsidRPr="00264F6D">
              <w:rPr>
                <w:rFonts w:ascii="VAGRounded" w:hAnsi="VAGRounded" w:cs="Arial"/>
              </w:rPr>
              <w:br/>
            </w:r>
            <w:r w:rsidRPr="00264F6D">
              <w:rPr>
                <w:rFonts w:ascii="VAGRounded" w:hAnsi="VAGRounded" w:cs="Arial"/>
                <w:b/>
              </w:rPr>
              <w:t>Use any information you have about your service users to consider whether it reaches all groups of young people</w:t>
            </w:r>
            <w:r w:rsidRPr="00264F6D">
              <w:rPr>
                <w:rFonts w:ascii="VAGRounded" w:hAnsi="VAGRounded" w:cs="Arial"/>
              </w:rPr>
              <w:t>. Do you need to be collecting any more data to make this exercise easier?</w:t>
            </w:r>
          </w:p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3119" w:type="dxa"/>
            <w:gridSpan w:val="2"/>
          </w:tcPr>
          <w:p w:rsidR="00CF27E6" w:rsidRPr="00264F6D" w:rsidRDefault="00CF27E6" w:rsidP="00CF27E6">
            <w:pPr>
              <w:rPr>
                <w:rFonts w:ascii="VAGRounded" w:hAnsi="VAGRounded" w:cs="Arial"/>
              </w:rPr>
            </w:pPr>
            <w:r w:rsidRPr="00264F6D">
              <w:rPr>
                <w:rFonts w:ascii="VAGRounded" w:hAnsi="VAGRounded" w:cs="Arial"/>
                <w:b/>
              </w:rPr>
              <w:br/>
              <w:t>Provide information to children</w:t>
            </w:r>
            <w:r w:rsidRPr="00264F6D">
              <w:rPr>
                <w:rFonts w:ascii="VAGRounded" w:hAnsi="VAGRounded" w:cs="Arial"/>
              </w:rPr>
              <w:t xml:space="preserve"> to support their involvement in any of the above procedures, in a language or format appropriate to their age and maturity, culture, or disability.</w:t>
            </w:r>
          </w:p>
        </w:tc>
      </w:tr>
      <w:tr w:rsidR="00CF27E6" w:rsidRPr="00264F6D" w:rsidTr="00EE7138">
        <w:tc>
          <w:tcPr>
            <w:tcW w:w="2378" w:type="dxa"/>
          </w:tcPr>
          <w:p w:rsidR="00CF27E6" w:rsidRPr="00264F6D" w:rsidRDefault="00CF27E6" w:rsidP="00CF27E6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  <w:b/>
              </w:rPr>
              <w:t>Initial Red/Amber/Green rating</w:t>
            </w:r>
          </w:p>
        </w:tc>
        <w:tc>
          <w:tcPr>
            <w:tcW w:w="2300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410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977" w:type="dxa"/>
            <w:gridSpan w:val="2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976" w:type="dxa"/>
            <w:gridSpan w:val="2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3119" w:type="dxa"/>
            <w:gridSpan w:val="2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</w:tr>
      <w:tr w:rsidR="00CF27E6" w:rsidRPr="00264F6D" w:rsidTr="00EE7138">
        <w:tc>
          <w:tcPr>
            <w:tcW w:w="2378" w:type="dxa"/>
          </w:tcPr>
          <w:p w:rsidR="00CF27E6" w:rsidRPr="00264F6D" w:rsidRDefault="00CF27E6" w:rsidP="00CF27E6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  <w:b/>
              </w:rPr>
              <w:t>Set SMART goal (Specific, Measurable, Achievable, Realistic, time-based)</w:t>
            </w:r>
          </w:p>
        </w:tc>
        <w:tc>
          <w:tcPr>
            <w:tcW w:w="2300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410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977" w:type="dxa"/>
            <w:gridSpan w:val="2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976" w:type="dxa"/>
            <w:gridSpan w:val="2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3119" w:type="dxa"/>
            <w:gridSpan w:val="2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</w:tr>
      <w:tr w:rsidR="00CF27E6" w:rsidRPr="00264F6D" w:rsidTr="00EE7138">
        <w:tc>
          <w:tcPr>
            <w:tcW w:w="2378" w:type="dxa"/>
          </w:tcPr>
          <w:p w:rsidR="00CF27E6" w:rsidRDefault="00CF27E6" w:rsidP="00CF27E6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  <w:b/>
              </w:rPr>
              <w:t>Who leads?</w:t>
            </w:r>
          </w:p>
          <w:p w:rsidR="00F10963" w:rsidRDefault="00F10963" w:rsidP="00CF27E6">
            <w:pPr>
              <w:rPr>
                <w:rFonts w:ascii="VAGRounded" w:hAnsi="VAGRounded"/>
                <w:b/>
              </w:rPr>
            </w:pPr>
          </w:p>
          <w:p w:rsidR="00EE7138" w:rsidRDefault="00EE7138" w:rsidP="00CF27E6">
            <w:pPr>
              <w:rPr>
                <w:rFonts w:ascii="VAGRounded" w:hAnsi="VAGRounded"/>
                <w:b/>
              </w:rPr>
            </w:pPr>
          </w:p>
          <w:p w:rsidR="00EE7138" w:rsidRDefault="00EE7138" w:rsidP="00CF27E6">
            <w:pPr>
              <w:rPr>
                <w:rFonts w:ascii="VAGRounded" w:hAnsi="VAGRounded"/>
                <w:b/>
              </w:rPr>
            </w:pPr>
          </w:p>
          <w:p w:rsidR="00EE7138" w:rsidRPr="00264F6D" w:rsidRDefault="00EE7138" w:rsidP="00CF27E6">
            <w:pPr>
              <w:rPr>
                <w:rFonts w:ascii="VAGRounded" w:hAnsi="VAGRounded"/>
                <w:b/>
              </w:rPr>
            </w:pPr>
          </w:p>
        </w:tc>
        <w:tc>
          <w:tcPr>
            <w:tcW w:w="2300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410" w:type="dxa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977" w:type="dxa"/>
            <w:gridSpan w:val="2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2976" w:type="dxa"/>
            <w:gridSpan w:val="2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  <w:tc>
          <w:tcPr>
            <w:tcW w:w="3119" w:type="dxa"/>
            <w:gridSpan w:val="2"/>
          </w:tcPr>
          <w:p w:rsidR="00CF27E6" w:rsidRPr="00264F6D" w:rsidRDefault="00CF27E6" w:rsidP="00CF27E6">
            <w:pPr>
              <w:rPr>
                <w:rFonts w:ascii="VAGRounded" w:hAnsi="VAGRounded"/>
              </w:rPr>
            </w:pPr>
          </w:p>
        </w:tc>
      </w:tr>
      <w:tr w:rsidR="00CF27E6" w:rsidRPr="00264F6D" w:rsidTr="00EE7138">
        <w:trPr>
          <w:gridAfter w:val="1"/>
          <w:wAfter w:w="142" w:type="dxa"/>
        </w:trPr>
        <w:tc>
          <w:tcPr>
            <w:tcW w:w="2378" w:type="dxa"/>
            <w:shd w:val="clear" w:color="auto" w:fill="D93558"/>
          </w:tcPr>
          <w:p w:rsidR="00CF27E6" w:rsidRPr="00264F6D" w:rsidRDefault="00CF27E6" w:rsidP="001561B2">
            <w:pPr>
              <w:rPr>
                <w:rFonts w:ascii="VAGRounded" w:hAnsi="VAGRounded"/>
                <w:b/>
                <w:color w:val="FFFFFF" w:themeColor="background1"/>
              </w:rPr>
            </w:pPr>
            <w:r w:rsidRPr="00264F6D">
              <w:rPr>
                <w:rFonts w:ascii="VAGRounded" w:hAnsi="VAGRounded"/>
                <w:color w:val="FFFFFF" w:themeColor="background1"/>
              </w:rPr>
              <w:br/>
            </w:r>
            <w:r w:rsidRPr="00264F6D">
              <w:rPr>
                <w:rFonts w:ascii="VAGRounded" w:hAnsi="VAGRounded"/>
                <w:b/>
                <w:color w:val="FFFFFF" w:themeColor="background1"/>
              </w:rPr>
              <w:t>Principle 3</w:t>
            </w:r>
          </w:p>
        </w:tc>
        <w:tc>
          <w:tcPr>
            <w:tcW w:w="13640" w:type="dxa"/>
            <w:gridSpan w:val="7"/>
            <w:shd w:val="clear" w:color="auto" w:fill="D93558"/>
          </w:tcPr>
          <w:p w:rsidR="00CF27E6" w:rsidRPr="00264F6D" w:rsidRDefault="003B6BE0" w:rsidP="00CF27E6">
            <w:pPr>
              <w:rPr>
                <w:rFonts w:ascii="VAGRounded" w:hAnsi="VAGRounded" w:cs="Arial"/>
                <w:b/>
                <w:color w:val="FFFFFF" w:themeColor="background1"/>
              </w:rPr>
            </w:pPr>
            <w:r w:rsidRPr="00264F6D">
              <w:rPr>
                <w:rFonts w:ascii="VAGRounded" w:hAnsi="VAGRounded" w:cs="Arial"/>
                <w:b/>
                <w:color w:val="FFFFFF" w:themeColor="background1"/>
              </w:rPr>
              <w:br/>
            </w:r>
            <w:r w:rsidR="00CF27E6" w:rsidRPr="00264F6D">
              <w:rPr>
                <w:rFonts w:ascii="VAGRounded" w:hAnsi="VAGRounded" w:cs="Arial"/>
                <w:b/>
                <w:color w:val="FFFFFF" w:themeColor="background1"/>
              </w:rPr>
              <w:t xml:space="preserve">Empowering children - </w:t>
            </w:r>
            <w:r w:rsidR="00CF27E6" w:rsidRPr="00264F6D">
              <w:rPr>
                <w:rFonts w:ascii="VAGRounded" w:hAnsi="VAGRounded" w:cs="Arial"/>
                <w:color w:val="FFFFFF" w:themeColor="background1"/>
              </w:rPr>
              <w:t>giving children the knowledge and confidence to use their rights and hold organisations to account</w:t>
            </w:r>
          </w:p>
          <w:p w:rsidR="00CF27E6" w:rsidRPr="00264F6D" w:rsidRDefault="00CF27E6" w:rsidP="001561B2">
            <w:pPr>
              <w:rPr>
                <w:rFonts w:ascii="VAGRounded" w:hAnsi="VAGRounded"/>
                <w:color w:val="FFFFFF" w:themeColor="background1"/>
              </w:rPr>
            </w:pPr>
          </w:p>
        </w:tc>
      </w:tr>
      <w:tr w:rsidR="00EE7138" w:rsidRPr="00264F6D" w:rsidTr="00EE7138">
        <w:trPr>
          <w:gridAfter w:val="1"/>
          <w:wAfter w:w="142" w:type="dxa"/>
        </w:trPr>
        <w:tc>
          <w:tcPr>
            <w:tcW w:w="2378" w:type="dxa"/>
          </w:tcPr>
          <w:p w:rsidR="00EE7138" w:rsidRPr="00264F6D" w:rsidRDefault="00EE7138" w:rsidP="00CF27E6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  <w:b/>
              </w:rPr>
              <w:t>Aims</w:t>
            </w:r>
          </w:p>
        </w:tc>
        <w:tc>
          <w:tcPr>
            <w:tcW w:w="2300" w:type="dxa"/>
          </w:tcPr>
          <w:p w:rsidR="00EE7138" w:rsidRPr="00264F6D" w:rsidRDefault="00EE7138" w:rsidP="004C4153">
            <w:pPr>
              <w:rPr>
                <w:rFonts w:ascii="VAGRounded" w:hAnsi="VAGRounded"/>
              </w:rPr>
            </w:pPr>
            <w:r w:rsidRPr="00264F6D">
              <w:rPr>
                <w:rFonts w:ascii="VAGRounded" w:hAnsi="VAGRounded" w:cs="Arial"/>
                <w:b/>
              </w:rPr>
              <w:t xml:space="preserve">Give children accessible information </w:t>
            </w:r>
            <w:r w:rsidRPr="00264F6D">
              <w:rPr>
                <w:rFonts w:ascii="VAGRounded" w:hAnsi="VAGRounded" w:cs="Arial"/>
              </w:rPr>
              <w:t xml:space="preserve">about how to use their rights when using your service - Have a look at </w:t>
            </w:r>
            <w:hyperlink r:id="rId12" w:history="1">
              <w:r w:rsidRPr="00264F6D">
                <w:rPr>
                  <w:rStyle w:val="Hyperlink"/>
                  <w:rFonts w:ascii="VAGRounded" w:hAnsi="VAGRounded" w:cs="Arial"/>
                </w:rPr>
                <w:t>this charter</w:t>
              </w:r>
            </w:hyperlink>
            <w:r w:rsidRPr="00264F6D">
              <w:rPr>
                <w:rFonts w:ascii="VAGRounded" w:hAnsi="VAGRounded" w:cs="Arial"/>
              </w:rPr>
              <w:t xml:space="preserve"> for inspiration.</w:t>
            </w:r>
          </w:p>
        </w:tc>
        <w:tc>
          <w:tcPr>
            <w:tcW w:w="2963" w:type="dxa"/>
            <w:gridSpan w:val="2"/>
          </w:tcPr>
          <w:p w:rsidR="00EE7138" w:rsidRPr="00264F6D" w:rsidRDefault="00EE7138" w:rsidP="00974468">
            <w:pPr>
              <w:rPr>
                <w:rFonts w:ascii="VAGRounded" w:hAnsi="VAGRounded"/>
              </w:rPr>
            </w:pPr>
            <w:r w:rsidRPr="00264F6D">
              <w:rPr>
                <w:rFonts w:ascii="VAGRounded" w:hAnsi="VAGRounded" w:cs="Arial"/>
              </w:rPr>
              <w:t xml:space="preserve">Give children the information they need to influence decisions that affect them </w:t>
            </w:r>
            <w:proofErr w:type="gramStart"/>
            <w:r w:rsidRPr="00264F6D">
              <w:rPr>
                <w:rFonts w:ascii="VAGRounded" w:hAnsi="VAGRounded" w:cs="Arial"/>
              </w:rPr>
              <w:t>( e.g</w:t>
            </w:r>
            <w:proofErr w:type="gramEnd"/>
            <w:r w:rsidRPr="00264F6D">
              <w:rPr>
                <w:rFonts w:ascii="VAGRounded" w:hAnsi="VAGRounded" w:cs="Arial"/>
              </w:rPr>
              <w:t xml:space="preserve">. simple language reports). </w:t>
            </w:r>
            <w:hyperlink r:id="rId13" w:history="1">
              <w:r w:rsidRPr="00264F6D">
                <w:rPr>
                  <w:rStyle w:val="Hyperlink"/>
                  <w:rFonts w:ascii="VAGRounded" w:hAnsi="VAGRounded" w:cs="Arial"/>
                </w:rPr>
                <w:t>Here's a report</w:t>
              </w:r>
            </w:hyperlink>
            <w:r w:rsidRPr="00264F6D">
              <w:rPr>
                <w:rFonts w:ascii="VAGRounded" w:hAnsi="VAGRounded" w:cs="Arial"/>
              </w:rPr>
              <w:t xml:space="preserve"> we made with simple language and symbols.</w:t>
            </w:r>
          </w:p>
        </w:tc>
        <w:tc>
          <w:tcPr>
            <w:tcW w:w="3841" w:type="dxa"/>
            <w:gridSpan w:val="2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  <w:r w:rsidRPr="00264F6D">
              <w:rPr>
                <w:rFonts w:ascii="VAGRounded" w:hAnsi="VAGRounded" w:cs="Arial"/>
              </w:rPr>
              <w:t>Give children the opportunities they need to influence decisions that affect them( e.g. opportunities to scrutinise decision-makers e.g. giving a group of young people the chance to ask questions directly to a  key decision-maker)</w:t>
            </w:r>
          </w:p>
        </w:tc>
        <w:tc>
          <w:tcPr>
            <w:tcW w:w="4536" w:type="dxa"/>
            <w:gridSpan w:val="2"/>
          </w:tcPr>
          <w:p w:rsidR="00EE7138" w:rsidRPr="00264F6D" w:rsidRDefault="00EE7138" w:rsidP="00CF27E6">
            <w:pPr>
              <w:rPr>
                <w:rFonts w:ascii="VAGRounded" w:hAnsi="VAGRounded" w:cs="Arial"/>
              </w:rPr>
            </w:pPr>
            <w:r w:rsidRPr="00264F6D">
              <w:rPr>
                <w:rFonts w:ascii="VAGRounded" w:hAnsi="VAGRounded" w:cs="Arial"/>
              </w:rPr>
              <w:t xml:space="preserve">Establish relationships with groups of young people to allow them to consistently scrutinise your work. E.g. youth groups/forums, or you could consider forming your own youth board. Give them the training or information they need to do this properly. </w:t>
            </w:r>
            <w:hyperlink r:id="rId14" w:history="1">
              <w:r w:rsidRPr="00264F6D">
                <w:rPr>
                  <w:rStyle w:val="Hyperlink"/>
                  <w:rFonts w:ascii="VAGRounded" w:hAnsi="VAGRounded" w:cs="Arial"/>
                </w:rPr>
                <w:t>Our resources</w:t>
              </w:r>
            </w:hyperlink>
            <w:r w:rsidRPr="00264F6D">
              <w:rPr>
                <w:rFonts w:ascii="VAGRounded" w:hAnsi="VAGRounded" w:cs="Arial"/>
              </w:rPr>
              <w:t xml:space="preserve"> could help you.</w:t>
            </w:r>
          </w:p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</w:tr>
      <w:tr w:rsidR="00EE7138" w:rsidRPr="00264F6D" w:rsidTr="00EE7138">
        <w:trPr>
          <w:gridAfter w:val="1"/>
          <w:wAfter w:w="142" w:type="dxa"/>
        </w:trPr>
        <w:tc>
          <w:tcPr>
            <w:tcW w:w="2378" w:type="dxa"/>
          </w:tcPr>
          <w:p w:rsidR="00EE7138" w:rsidRPr="00264F6D" w:rsidRDefault="00EE7138" w:rsidP="00CF27E6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  <w:b/>
              </w:rPr>
              <w:t>Initial Red/</w:t>
            </w:r>
            <w:r>
              <w:rPr>
                <w:rFonts w:ascii="VAGRounded" w:hAnsi="VAGRounded"/>
                <w:b/>
              </w:rPr>
              <w:t xml:space="preserve"> </w:t>
            </w:r>
            <w:r w:rsidRPr="00264F6D">
              <w:rPr>
                <w:rFonts w:ascii="VAGRounded" w:hAnsi="VAGRounded"/>
                <w:b/>
              </w:rPr>
              <w:t>Amber/Green rating</w:t>
            </w:r>
          </w:p>
        </w:tc>
        <w:tc>
          <w:tcPr>
            <w:tcW w:w="2300" w:type="dxa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2963" w:type="dxa"/>
            <w:gridSpan w:val="2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3841" w:type="dxa"/>
            <w:gridSpan w:val="2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4536" w:type="dxa"/>
            <w:gridSpan w:val="2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</w:tr>
      <w:tr w:rsidR="00EE7138" w:rsidRPr="00264F6D" w:rsidTr="00EE7138">
        <w:trPr>
          <w:gridAfter w:val="1"/>
          <w:wAfter w:w="142" w:type="dxa"/>
        </w:trPr>
        <w:tc>
          <w:tcPr>
            <w:tcW w:w="2378" w:type="dxa"/>
          </w:tcPr>
          <w:p w:rsidR="00EE7138" w:rsidRDefault="00EE7138" w:rsidP="00CF27E6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  <w:b/>
              </w:rPr>
              <w:t>Set SMART goal (Specific, Measurable, Achievable, Realistic, time-based)</w:t>
            </w:r>
          </w:p>
          <w:p w:rsidR="00EE7138" w:rsidRPr="00264F6D" w:rsidRDefault="00EE7138" w:rsidP="00CF27E6">
            <w:pPr>
              <w:rPr>
                <w:rFonts w:ascii="VAGRounded" w:hAnsi="VAGRounded"/>
                <w:b/>
              </w:rPr>
            </w:pPr>
          </w:p>
        </w:tc>
        <w:tc>
          <w:tcPr>
            <w:tcW w:w="2300" w:type="dxa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2963" w:type="dxa"/>
            <w:gridSpan w:val="2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3841" w:type="dxa"/>
            <w:gridSpan w:val="2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4536" w:type="dxa"/>
            <w:gridSpan w:val="2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</w:tr>
      <w:tr w:rsidR="00EE7138" w:rsidRPr="00264F6D" w:rsidTr="00EE7138">
        <w:trPr>
          <w:gridAfter w:val="1"/>
          <w:wAfter w:w="142" w:type="dxa"/>
        </w:trPr>
        <w:tc>
          <w:tcPr>
            <w:tcW w:w="2378" w:type="dxa"/>
          </w:tcPr>
          <w:p w:rsidR="00EE7138" w:rsidRDefault="00EE7138" w:rsidP="00CF27E6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  <w:b/>
              </w:rPr>
              <w:t>Who leads?</w:t>
            </w:r>
          </w:p>
          <w:p w:rsidR="00EE7138" w:rsidRDefault="00EE7138" w:rsidP="00CF27E6">
            <w:pPr>
              <w:rPr>
                <w:rFonts w:ascii="VAGRounded" w:hAnsi="VAGRounded"/>
                <w:b/>
              </w:rPr>
            </w:pPr>
          </w:p>
          <w:p w:rsidR="00EE7138" w:rsidRPr="00264F6D" w:rsidRDefault="00EE7138" w:rsidP="00CF27E6">
            <w:pPr>
              <w:rPr>
                <w:rFonts w:ascii="VAGRounded" w:hAnsi="VAGRounded"/>
                <w:b/>
              </w:rPr>
            </w:pPr>
          </w:p>
        </w:tc>
        <w:tc>
          <w:tcPr>
            <w:tcW w:w="2300" w:type="dxa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2963" w:type="dxa"/>
            <w:gridSpan w:val="2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3841" w:type="dxa"/>
            <w:gridSpan w:val="2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4536" w:type="dxa"/>
            <w:gridSpan w:val="2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</w:tr>
    </w:tbl>
    <w:p w:rsidR="00264F6D" w:rsidRPr="00264F6D" w:rsidRDefault="00264F6D">
      <w:pPr>
        <w:rPr>
          <w:rFonts w:ascii="VAGRounded" w:hAnsi="VAGRounded"/>
        </w:rPr>
      </w:pPr>
    </w:p>
    <w:p w:rsidR="00CF27E6" w:rsidRDefault="00CF27E6">
      <w:pPr>
        <w:rPr>
          <w:rFonts w:ascii="VAGRounded" w:hAnsi="VAGRounded"/>
        </w:rPr>
      </w:pPr>
    </w:p>
    <w:p w:rsidR="00F10963" w:rsidRDefault="00F10963">
      <w:pPr>
        <w:rPr>
          <w:rFonts w:ascii="VAGRounded" w:hAnsi="VAGRounded"/>
        </w:rPr>
      </w:pPr>
    </w:p>
    <w:p w:rsidR="00F10963" w:rsidRDefault="00F10963">
      <w:pPr>
        <w:rPr>
          <w:rFonts w:ascii="VAGRounded" w:hAnsi="VAGRounded"/>
        </w:rPr>
      </w:pPr>
    </w:p>
    <w:p w:rsidR="00EE7138" w:rsidRDefault="00EE7138">
      <w:pPr>
        <w:rPr>
          <w:rFonts w:ascii="VAGRounded" w:hAnsi="VAGRounded"/>
        </w:rPr>
      </w:pPr>
    </w:p>
    <w:p w:rsidR="00EE7138" w:rsidRDefault="00EE7138">
      <w:pPr>
        <w:rPr>
          <w:rFonts w:ascii="VAGRounded" w:hAnsi="VAGRounded"/>
        </w:rPr>
      </w:pPr>
    </w:p>
    <w:p w:rsidR="00EE7138" w:rsidRPr="00264F6D" w:rsidRDefault="00EE7138">
      <w:pPr>
        <w:rPr>
          <w:rFonts w:ascii="VAGRounded" w:hAnsi="VAGRounded"/>
        </w:rPr>
      </w:pPr>
    </w:p>
    <w:tbl>
      <w:tblPr>
        <w:tblStyle w:val="TableGrid"/>
        <w:tblpPr w:leftFromText="180" w:rightFromText="180" w:vertAnchor="text" w:tblpX="-1139" w:tblpY="1"/>
        <w:tblOverlap w:val="never"/>
        <w:tblW w:w="15871" w:type="dxa"/>
        <w:tblLook w:val="04A0" w:firstRow="1" w:lastRow="0" w:firstColumn="1" w:lastColumn="0" w:noHBand="0" w:noVBand="1"/>
      </w:tblPr>
      <w:tblGrid>
        <w:gridCol w:w="2547"/>
        <w:gridCol w:w="2410"/>
        <w:gridCol w:w="2881"/>
        <w:gridCol w:w="2363"/>
        <w:gridCol w:w="2977"/>
        <w:gridCol w:w="2693"/>
      </w:tblGrid>
      <w:tr w:rsidR="00CF27E6" w:rsidRPr="00264F6D" w:rsidTr="00F10963">
        <w:tc>
          <w:tcPr>
            <w:tcW w:w="2547" w:type="dxa"/>
            <w:shd w:val="clear" w:color="auto" w:fill="D93558"/>
          </w:tcPr>
          <w:p w:rsidR="00CF27E6" w:rsidRPr="00264F6D" w:rsidRDefault="00CF27E6" w:rsidP="00F10963">
            <w:pPr>
              <w:rPr>
                <w:rFonts w:ascii="VAGRounded" w:hAnsi="VAGRounded"/>
                <w:color w:val="FFFFFF" w:themeColor="background1"/>
              </w:rPr>
            </w:pPr>
            <w:r w:rsidRPr="00264F6D">
              <w:rPr>
                <w:rFonts w:ascii="VAGRounded" w:hAnsi="VAGRounded"/>
                <w:color w:val="FFFFFF" w:themeColor="background1"/>
              </w:rPr>
              <w:br/>
              <w:t>Principle 4</w:t>
            </w:r>
          </w:p>
        </w:tc>
        <w:tc>
          <w:tcPr>
            <w:tcW w:w="13324" w:type="dxa"/>
            <w:gridSpan w:val="5"/>
            <w:shd w:val="clear" w:color="auto" w:fill="D93558"/>
          </w:tcPr>
          <w:p w:rsidR="00CF27E6" w:rsidRPr="00264F6D" w:rsidRDefault="00CF27E6" w:rsidP="00F10963">
            <w:pPr>
              <w:rPr>
                <w:rFonts w:ascii="VAGRounded" w:hAnsi="VAGRounded" w:cs="Arial"/>
                <w:b/>
                <w:color w:val="FFFFFF" w:themeColor="background1"/>
              </w:rPr>
            </w:pPr>
            <w:r w:rsidRPr="00264F6D">
              <w:rPr>
                <w:rFonts w:ascii="VAGRounded" w:hAnsi="VAGRounded" w:cs="Arial"/>
                <w:color w:val="FFFFFF" w:themeColor="background1"/>
              </w:rPr>
              <w:br/>
            </w:r>
            <w:r w:rsidRPr="00264F6D">
              <w:rPr>
                <w:rFonts w:ascii="VAGRounded" w:hAnsi="VAGRounded" w:cs="Arial"/>
                <w:b/>
                <w:color w:val="FFFFFF" w:themeColor="background1"/>
              </w:rPr>
              <w:t xml:space="preserve">Participation - </w:t>
            </w:r>
            <w:r w:rsidRPr="00264F6D">
              <w:rPr>
                <w:rFonts w:ascii="VAGRounded" w:hAnsi="VAGRounded" w:cs="Arial"/>
                <w:color w:val="FFFFFF" w:themeColor="background1"/>
              </w:rPr>
              <w:t xml:space="preserve">listen to children and take their views seriously (as guaranteed by Article 12 of the UNCRC).  </w:t>
            </w:r>
            <w:r w:rsidRPr="00264F6D">
              <w:rPr>
                <w:rFonts w:ascii="VAGRounded" w:hAnsi="VAGRounded" w:cs="Arial"/>
                <w:b/>
                <w:color w:val="FFFFFF" w:themeColor="background1"/>
              </w:rPr>
              <w:t>Do the following so children can participate.</w:t>
            </w:r>
          </w:p>
          <w:p w:rsidR="00CF27E6" w:rsidRPr="00264F6D" w:rsidRDefault="00CF27E6" w:rsidP="00F10963">
            <w:pPr>
              <w:rPr>
                <w:rFonts w:ascii="VAGRounded" w:hAnsi="VAGRounded"/>
                <w:color w:val="FFFFFF" w:themeColor="background1"/>
              </w:rPr>
            </w:pPr>
          </w:p>
        </w:tc>
      </w:tr>
      <w:tr w:rsidR="00CF27E6" w:rsidRPr="00264F6D" w:rsidTr="00F10963">
        <w:tc>
          <w:tcPr>
            <w:tcW w:w="2547" w:type="dxa"/>
          </w:tcPr>
          <w:p w:rsidR="00CF27E6" w:rsidRPr="00264F6D" w:rsidRDefault="00CF27E6" w:rsidP="00F10963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  <w:b/>
              </w:rPr>
              <w:t>Aims</w:t>
            </w:r>
          </w:p>
        </w:tc>
        <w:tc>
          <w:tcPr>
            <w:tcW w:w="2410" w:type="dxa"/>
          </w:tcPr>
          <w:p w:rsidR="00CF27E6" w:rsidRPr="00264F6D" w:rsidRDefault="00CF27E6" w:rsidP="00F10963">
            <w:pPr>
              <w:rPr>
                <w:rFonts w:ascii="VAGRounded" w:hAnsi="VAGRounded"/>
              </w:rPr>
            </w:pPr>
            <w:r w:rsidRPr="00264F6D">
              <w:rPr>
                <w:rFonts w:ascii="VAGRounded" w:hAnsi="VAGRounded" w:cs="Arial"/>
              </w:rPr>
              <w:t>How do you currently listen to children and young people and use the information they give you? Identify gaps and opportunities.</w:t>
            </w:r>
          </w:p>
        </w:tc>
        <w:tc>
          <w:tcPr>
            <w:tcW w:w="2881" w:type="dxa"/>
          </w:tcPr>
          <w:p w:rsidR="00CF27E6" w:rsidRPr="00264F6D" w:rsidRDefault="00CF27E6" w:rsidP="00F10963">
            <w:pPr>
              <w:rPr>
                <w:rFonts w:ascii="VAGRounded" w:hAnsi="VAGRounded" w:cs="Arial"/>
              </w:rPr>
            </w:pPr>
            <w:r w:rsidRPr="00264F6D">
              <w:rPr>
                <w:rFonts w:ascii="VAGRounded" w:hAnsi="VAGRounded" w:cs="Arial"/>
                <w:b/>
              </w:rPr>
              <w:t>Involve children directly in the design</w:t>
            </w:r>
            <w:r w:rsidRPr="00264F6D">
              <w:rPr>
                <w:rFonts w:ascii="VAGRounded" w:hAnsi="VAGRounded" w:cs="Arial"/>
              </w:rPr>
              <w:t xml:space="preserve">, monitoring and evaluation of services they receive. </w:t>
            </w:r>
          </w:p>
          <w:p w:rsidR="00974468" w:rsidRPr="00264F6D" w:rsidRDefault="00974468" w:rsidP="00F10963">
            <w:pPr>
              <w:rPr>
                <w:rFonts w:ascii="VAGRounded" w:hAnsi="VAGRounded"/>
              </w:rPr>
            </w:pPr>
            <w:r w:rsidRPr="00264F6D">
              <w:rPr>
                <w:rFonts w:ascii="VAGRounded" w:hAnsi="VAGRounded"/>
              </w:rPr>
              <w:t xml:space="preserve">Learn about </w:t>
            </w:r>
            <w:hyperlink r:id="rId15" w:history="1">
              <w:r w:rsidRPr="00264F6D">
                <w:rPr>
                  <w:rStyle w:val="Hyperlink"/>
                  <w:rFonts w:ascii="VAGRounded" w:hAnsi="VAGRounded"/>
                </w:rPr>
                <w:t>how other organisations are doing this.</w:t>
              </w:r>
            </w:hyperlink>
          </w:p>
        </w:tc>
        <w:tc>
          <w:tcPr>
            <w:tcW w:w="2363" w:type="dxa"/>
          </w:tcPr>
          <w:p w:rsidR="00CF27E6" w:rsidRPr="00264F6D" w:rsidRDefault="00CF27E6" w:rsidP="00F10963">
            <w:pPr>
              <w:rPr>
                <w:rFonts w:ascii="VAGRounded" w:hAnsi="VAGRounded"/>
              </w:rPr>
            </w:pPr>
            <w:r w:rsidRPr="00264F6D">
              <w:rPr>
                <w:rFonts w:ascii="VAGRounded" w:hAnsi="VAGRounded" w:cs="Arial"/>
                <w:b/>
              </w:rPr>
              <w:t>Develop clear targets to listen to young people from marginalised groups.</w:t>
            </w:r>
          </w:p>
        </w:tc>
        <w:tc>
          <w:tcPr>
            <w:tcW w:w="2977" w:type="dxa"/>
          </w:tcPr>
          <w:p w:rsidR="00CF27E6" w:rsidRPr="00264F6D" w:rsidRDefault="00CF27E6" w:rsidP="00F10963">
            <w:pPr>
              <w:rPr>
                <w:rFonts w:ascii="VAGRounded" w:hAnsi="VAGRounded" w:cs="Arial"/>
              </w:rPr>
            </w:pPr>
            <w:r w:rsidRPr="00264F6D">
              <w:rPr>
                <w:rFonts w:ascii="VAGRounded" w:hAnsi="VAGRounded" w:cs="Arial"/>
                <w:b/>
              </w:rPr>
              <w:t>Involve children in the recruitment of staff</w:t>
            </w:r>
            <w:r w:rsidRPr="00264F6D">
              <w:rPr>
                <w:rFonts w:ascii="VAGRounded" w:hAnsi="VAGRounded" w:cs="Arial"/>
              </w:rPr>
              <w:t xml:space="preserve"> who have responsibilities that impact on children.</w:t>
            </w:r>
          </w:p>
          <w:p w:rsidR="00CF27E6" w:rsidRPr="00264F6D" w:rsidRDefault="00CF27E6" w:rsidP="00F10963">
            <w:pPr>
              <w:rPr>
                <w:rFonts w:ascii="VAGRounded" w:hAnsi="VAGRounded"/>
              </w:rPr>
            </w:pPr>
          </w:p>
        </w:tc>
        <w:tc>
          <w:tcPr>
            <w:tcW w:w="2693" w:type="dxa"/>
          </w:tcPr>
          <w:p w:rsidR="00CF27E6" w:rsidRPr="00264F6D" w:rsidRDefault="00CF27E6" w:rsidP="00F10963">
            <w:pPr>
              <w:rPr>
                <w:rFonts w:ascii="VAGRounded" w:hAnsi="VAGRounded" w:cs="Arial"/>
              </w:rPr>
            </w:pPr>
            <w:r w:rsidRPr="00264F6D">
              <w:rPr>
                <w:rFonts w:ascii="VAGRounded" w:hAnsi="VAGRounded" w:cs="Arial"/>
              </w:rPr>
              <w:t xml:space="preserve">Adopt the </w:t>
            </w:r>
            <w:hyperlink r:id="rId16" w:history="1">
              <w:r w:rsidRPr="00264F6D">
                <w:rPr>
                  <w:rStyle w:val="Hyperlink"/>
                  <w:rFonts w:ascii="VAGRounded" w:hAnsi="VAGRounded" w:cs="Arial"/>
                </w:rPr>
                <w:t>National Participation Standards.</w:t>
              </w:r>
            </w:hyperlink>
            <w:r w:rsidRPr="00264F6D">
              <w:rPr>
                <w:rFonts w:ascii="VAGRounded" w:hAnsi="VAGRounded" w:cs="Arial"/>
              </w:rPr>
              <w:t xml:space="preserve"> </w:t>
            </w:r>
          </w:p>
        </w:tc>
      </w:tr>
      <w:tr w:rsidR="00CF27E6" w:rsidRPr="00264F6D" w:rsidTr="00F10963">
        <w:tc>
          <w:tcPr>
            <w:tcW w:w="2547" w:type="dxa"/>
          </w:tcPr>
          <w:p w:rsidR="00CF27E6" w:rsidRPr="00264F6D" w:rsidRDefault="00CF27E6" w:rsidP="00F10963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  <w:b/>
              </w:rPr>
              <w:br/>
              <w:t>Initial Red/Amber/Green rating</w:t>
            </w:r>
          </w:p>
        </w:tc>
        <w:tc>
          <w:tcPr>
            <w:tcW w:w="2410" w:type="dxa"/>
          </w:tcPr>
          <w:p w:rsidR="00CF27E6" w:rsidRPr="00264F6D" w:rsidRDefault="00CF27E6" w:rsidP="00F10963">
            <w:pPr>
              <w:rPr>
                <w:rFonts w:ascii="VAGRounded" w:hAnsi="VAGRounded"/>
              </w:rPr>
            </w:pPr>
          </w:p>
        </w:tc>
        <w:tc>
          <w:tcPr>
            <w:tcW w:w="2881" w:type="dxa"/>
          </w:tcPr>
          <w:p w:rsidR="00CF27E6" w:rsidRPr="00264F6D" w:rsidRDefault="00CF27E6" w:rsidP="00F10963">
            <w:pPr>
              <w:rPr>
                <w:rFonts w:ascii="VAGRounded" w:hAnsi="VAGRounded"/>
              </w:rPr>
            </w:pPr>
          </w:p>
        </w:tc>
        <w:tc>
          <w:tcPr>
            <w:tcW w:w="2363" w:type="dxa"/>
          </w:tcPr>
          <w:p w:rsidR="00CF27E6" w:rsidRPr="00264F6D" w:rsidRDefault="00CF27E6" w:rsidP="00F10963">
            <w:pPr>
              <w:rPr>
                <w:rFonts w:ascii="VAGRounded" w:hAnsi="VAGRounded"/>
              </w:rPr>
            </w:pPr>
          </w:p>
        </w:tc>
        <w:tc>
          <w:tcPr>
            <w:tcW w:w="2977" w:type="dxa"/>
          </w:tcPr>
          <w:p w:rsidR="00CF27E6" w:rsidRPr="00264F6D" w:rsidRDefault="00CF27E6" w:rsidP="00F10963">
            <w:pPr>
              <w:rPr>
                <w:rFonts w:ascii="VAGRounded" w:hAnsi="VAGRounded"/>
              </w:rPr>
            </w:pPr>
          </w:p>
        </w:tc>
        <w:tc>
          <w:tcPr>
            <w:tcW w:w="2693" w:type="dxa"/>
          </w:tcPr>
          <w:p w:rsidR="00CF27E6" w:rsidRPr="00264F6D" w:rsidRDefault="00CF27E6" w:rsidP="00F10963">
            <w:pPr>
              <w:rPr>
                <w:rFonts w:ascii="VAGRounded" w:hAnsi="VAGRounded"/>
              </w:rPr>
            </w:pPr>
          </w:p>
        </w:tc>
      </w:tr>
      <w:tr w:rsidR="00CF27E6" w:rsidRPr="00264F6D" w:rsidTr="00F10963">
        <w:tc>
          <w:tcPr>
            <w:tcW w:w="2547" w:type="dxa"/>
          </w:tcPr>
          <w:p w:rsidR="00CF27E6" w:rsidRPr="00264F6D" w:rsidRDefault="00CF27E6" w:rsidP="00F10963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  <w:b/>
              </w:rPr>
              <w:br/>
              <w:t>Set SMART goal (Specific, Measurable, Achievable, Realistic, time-based)</w:t>
            </w:r>
          </w:p>
        </w:tc>
        <w:tc>
          <w:tcPr>
            <w:tcW w:w="2410" w:type="dxa"/>
          </w:tcPr>
          <w:p w:rsidR="00CF27E6" w:rsidRPr="00264F6D" w:rsidRDefault="00CF27E6" w:rsidP="00F10963">
            <w:pPr>
              <w:rPr>
                <w:rFonts w:ascii="VAGRounded" w:hAnsi="VAGRounded"/>
              </w:rPr>
            </w:pPr>
          </w:p>
        </w:tc>
        <w:tc>
          <w:tcPr>
            <w:tcW w:w="2881" w:type="dxa"/>
          </w:tcPr>
          <w:p w:rsidR="00CF27E6" w:rsidRPr="00264F6D" w:rsidRDefault="00CF27E6" w:rsidP="00F10963">
            <w:pPr>
              <w:rPr>
                <w:rFonts w:ascii="VAGRounded" w:hAnsi="VAGRounded"/>
              </w:rPr>
            </w:pPr>
          </w:p>
        </w:tc>
        <w:tc>
          <w:tcPr>
            <w:tcW w:w="2363" w:type="dxa"/>
          </w:tcPr>
          <w:p w:rsidR="00CF27E6" w:rsidRPr="00264F6D" w:rsidRDefault="00CF27E6" w:rsidP="00F10963">
            <w:pPr>
              <w:rPr>
                <w:rFonts w:ascii="VAGRounded" w:hAnsi="VAGRounded"/>
              </w:rPr>
            </w:pPr>
          </w:p>
        </w:tc>
        <w:tc>
          <w:tcPr>
            <w:tcW w:w="2977" w:type="dxa"/>
          </w:tcPr>
          <w:p w:rsidR="00CF27E6" w:rsidRPr="00264F6D" w:rsidRDefault="00CF27E6" w:rsidP="00F10963">
            <w:pPr>
              <w:rPr>
                <w:rFonts w:ascii="VAGRounded" w:hAnsi="VAGRounded"/>
              </w:rPr>
            </w:pPr>
          </w:p>
        </w:tc>
        <w:tc>
          <w:tcPr>
            <w:tcW w:w="2693" w:type="dxa"/>
          </w:tcPr>
          <w:p w:rsidR="00CF27E6" w:rsidRPr="00264F6D" w:rsidRDefault="00CF27E6" w:rsidP="00F10963">
            <w:pPr>
              <w:rPr>
                <w:rFonts w:ascii="VAGRounded" w:hAnsi="VAGRounded"/>
              </w:rPr>
            </w:pPr>
          </w:p>
        </w:tc>
      </w:tr>
      <w:tr w:rsidR="00CF27E6" w:rsidRPr="00264F6D" w:rsidTr="00F10963">
        <w:tc>
          <w:tcPr>
            <w:tcW w:w="2547" w:type="dxa"/>
          </w:tcPr>
          <w:p w:rsidR="00CF27E6" w:rsidRDefault="00CF27E6" w:rsidP="00F10963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  <w:b/>
              </w:rPr>
              <w:br/>
              <w:t>Who leads?</w:t>
            </w:r>
          </w:p>
          <w:p w:rsidR="00F10963" w:rsidRPr="00264F6D" w:rsidRDefault="00F10963" w:rsidP="00F10963">
            <w:pPr>
              <w:rPr>
                <w:rFonts w:ascii="VAGRounded" w:hAnsi="VAGRounded"/>
                <w:b/>
              </w:rPr>
            </w:pPr>
          </w:p>
        </w:tc>
        <w:tc>
          <w:tcPr>
            <w:tcW w:w="2410" w:type="dxa"/>
          </w:tcPr>
          <w:p w:rsidR="00CF27E6" w:rsidRPr="00264F6D" w:rsidRDefault="00CF27E6" w:rsidP="00F10963">
            <w:pPr>
              <w:rPr>
                <w:rFonts w:ascii="VAGRounded" w:hAnsi="VAGRounded"/>
              </w:rPr>
            </w:pPr>
          </w:p>
        </w:tc>
        <w:tc>
          <w:tcPr>
            <w:tcW w:w="2881" w:type="dxa"/>
          </w:tcPr>
          <w:p w:rsidR="00CF27E6" w:rsidRPr="00264F6D" w:rsidRDefault="00CF27E6" w:rsidP="00F10963">
            <w:pPr>
              <w:rPr>
                <w:rFonts w:ascii="VAGRounded" w:hAnsi="VAGRounded"/>
              </w:rPr>
            </w:pPr>
          </w:p>
        </w:tc>
        <w:tc>
          <w:tcPr>
            <w:tcW w:w="2363" w:type="dxa"/>
          </w:tcPr>
          <w:p w:rsidR="00CF27E6" w:rsidRPr="00264F6D" w:rsidRDefault="00CF27E6" w:rsidP="00F10963">
            <w:pPr>
              <w:rPr>
                <w:rFonts w:ascii="VAGRounded" w:hAnsi="VAGRounded"/>
              </w:rPr>
            </w:pPr>
          </w:p>
        </w:tc>
        <w:tc>
          <w:tcPr>
            <w:tcW w:w="2977" w:type="dxa"/>
          </w:tcPr>
          <w:p w:rsidR="00CF27E6" w:rsidRPr="00264F6D" w:rsidRDefault="00CF27E6" w:rsidP="00F10963">
            <w:pPr>
              <w:rPr>
                <w:rFonts w:ascii="VAGRounded" w:hAnsi="VAGRounded"/>
              </w:rPr>
            </w:pPr>
          </w:p>
        </w:tc>
        <w:tc>
          <w:tcPr>
            <w:tcW w:w="2693" w:type="dxa"/>
          </w:tcPr>
          <w:p w:rsidR="00CF27E6" w:rsidRPr="00264F6D" w:rsidRDefault="00CF27E6" w:rsidP="00F10963">
            <w:pPr>
              <w:rPr>
                <w:rFonts w:ascii="VAGRounded" w:hAnsi="VAGRounded"/>
              </w:rPr>
            </w:pPr>
          </w:p>
        </w:tc>
      </w:tr>
    </w:tbl>
    <w:p w:rsidR="00CF27E6" w:rsidRDefault="006F5ED8">
      <w:pPr>
        <w:rPr>
          <w:rFonts w:ascii="VAGRounded" w:hAnsi="VAGRounded"/>
        </w:rPr>
      </w:pPr>
      <w:r w:rsidRPr="00264F6D">
        <w:rPr>
          <w:rFonts w:ascii="VAGRounded" w:hAnsi="VAGRounded"/>
        </w:rPr>
        <w:br w:type="textWrapping" w:clear="all"/>
      </w:r>
    </w:p>
    <w:p w:rsidR="00EE7138" w:rsidRDefault="00EE7138">
      <w:pPr>
        <w:rPr>
          <w:rFonts w:ascii="VAGRounded" w:hAnsi="VAGRounded"/>
        </w:rPr>
      </w:pPr>
    </w:p>
    <w:p w:rsidR="00EE7138" w:rsidRDefault="00EE7138">
      <w:pPr>
        <w:rPr>
          <w:rFonts w:ascii="VAGRounded" w:hAnsi="VAGRounded"/>
        </w:rPr>
      </w:pPr>
    </w:p>
    <w:p w:rsidR="00EE7138" w:rsidRDefault="00EE7138">
      <w:pPr>
        <w:rPr>
          <w:rFonts w:ascii="VAGRounded" w:hAnsi="VAGRounded"/>
        </w:rPr>
      </w:pPr>
    </w:p>
    <w:p w:rsidR="00EE7138" w:rsidRDefault="00EE7138">
      <w:pPr>
        <w:rPr>
          <w:rFonts w:ascii="VAGRounded" w:hAnsi="VAGRounded"/>
        </w:rPr>
      </w:pPr>
    </w:p>
    <w:p w:rsidR="00EE7138" w:rsidRPr="00264F6D" w:rsidRDefault="00EE7138">
      <w:pPr>
        <w:rPr>
          <w:rFonts w:ascii="VAGRounded" w:hAnsi="VAGRounded"/>
        </w:rPr>
      </w:pPr>
    </w:p>
    <w:p w:rsidR="00CF27E6" w:rsidRPr="00264F6D" w:rsidRDefault="00CF27E6">
      <w:pPr>
        <w:rPr>
          <w:rFonts w:ascii="VAGRounded" w:hAnsi="VAGRounded"/>
        </w:rPr>
      </w:pPr>
    </w:p>
    <w:tbl>
      <w:tblPr>
        <w:tblStyle w:val="TableGrid"/>
        <w:tblW w:w="15593" w:type="dxa"/>
        <w:tblInd w:w="-1281" w:type="dxa"/>
        <w:tblLook w:val="04A0" w:firstRow="1" w:lastRow="0" w:firstColumn="1" w:lastColumn="0" w:noHBand="0" w:noVBand="1"/>
      </w:tblPr>
      <w:tblGrid>
        <w:gridCol w:w="2377"/>
        <w:gridCol w:w="3655"/>
        <w:gridCol w:w="2757"/>
        <w:gridCol w:w="3276"/>
        <w:gridCol w:w="3528"/>
      </w:tblGrid>
      <w:tr w:rsidR="00CF27E6" w:rsidRPr="00264F6D" w:rsidTr="00EE7138">
        <w:tc>
          <w:tcPr>
            <w:tcW w:w="2377" w:type="dxa"/>
            <w:shd w:val="clear" w:color="auto" w:fill="D93558"/>
          </w:tcPr>
          <w:p w:rsidR="00CF27E6" w:rsidRPr="00264F6D" w:rsidRDefault="00CF27E6" w:rsidP="00CF27E6">
            <w:pPr>
              <w:rPr>
                <w:rFonts w:ascii="VAGRounded" w:hAnsi="VAGRounded"/>
                <w:b/>
                <w:color w:val="FFFFFF" w:themeColor="background1"/>
              </w:rPr>
            </w:pPr>
            <w:r w:rsidRPr="00264F6D">
              <w:rPr>
                <w:rFonts w:ascii="VAGRounded" w:hAnsi="VAGRounded"/>
                <w:color w:val="FFFFFF" w:themeColor="background1"/>
              </w:rPr>
              <w:br/>
            </w:r>
            <w:r w:rsidRPr="00264F6D">
              <w:rPr>
                <w:rFonts w:ascii="VAGRounded" w:hAnsi="VAGRounded"/>
                <w:b/>
                <w:color w:val="FFFFFF" w:themeColor="background1"/>
              </w:rPr>
              <w:t>Principle 5</w:t>
            </w:r>
          </w:p>
        </w:tc>
        <w:tc>
          <w:tcPr>
            <w:tcW w:w="13216" w:type="dxa"/>
            <w:gridSpan w:val="4"/>
            <w:shd w:val="clear" w:color="auto" w:fill="D93558"/>
          </w:tcPr>
          <w:p w:rsidR="00CF27E6" w:rsidRPr="00264F6D" w:rsidRDefault="00D60A46" w:rsidP="00CF27E6">
            <w:pPr>
              <w:rPr>
                <w:rFonts w:ascii="VAGRounded" w:hAnsi="VAGRounded"/>
                <w:color w:val="FFFFFF" w:themeColor="background1"/>
              </w:rPr>
            </w:pPr>
            <w:r w:rsidRPr="00264F6D">
              <w:rPr>
                <w:rFonts w:ascii="VAGRounded" w:hAnsi="VAGRounded" w:cs="Arial"/>
                <w:b/>
                <w:color w:val="FFFFFF" w:themeColor="background1"/>
              </w:rPr>
              <w:br/>
            </w:r>
            <w:r w:rsidR="00CF27E6" w:rsidRPr="00264F6D">
              <w:rPr>
                <w:rFonts w:ascii="VAGRounded" w:hAnsi="VAGRounded" w:cs="Arial"/>
                <w:b/>
                <w:color w:val="FFFFFF" w:themeColor="background1"/>
              </w:rPr>
              <w:t xml:space="preserve">Accountability - </w:t>
            </w:r>
            <w:r w:rsidRPr="00264F6D">
              <w:rPr>
                <w:rFonts w:ascii="VAGRounded" w:hAnsi="VAGRounded" w:cs="Arial"/>
                <w:b/>
                <w:color w:val="FFFFFF" w:themeColor="background1"/>
              </w:rPr>
              <w:t xml:space="preserve">organisations and individual members of staff who work with children are ‘duty bearers’ (LINK) and should be held to account for how well they support children to access their rights. </w:t>
            </w:r>
            <w:r w:rsidR="00CF27E6" w:rsidRPr="00264F6D">
              <w:rPr>
                <w:rFonts w:ascii="VAGRounded" w:hAnsi="VAGRounded" w:cs="Arial"/>
                <w:b/>
                <w:color w:val="FFFFFF" w:themeColor="background1"/>
              </w:rPr>
              <w:t>Do the following to be accountable to children.</w:t>
            </w:r>
            <w:r w:rsidR="00CF27E6" w:rsidRPr="00264F6D">
              <w:rPr>
                <w:rFonts w:ascii="VAGRounded" w:hAnsi="VAGRounded" w:cs="Arial"/>
                <w:color w:val="FFFFFF" w:themeColor="background1"/>
              </w:rPr>
              <w:t xml:space="preserve"> </w:t>
            </w:r>
            <w:r w:rsidRPr="00264F6D">
              <w:rPr>
                <w:rFonts w:ascii="VAGRounded" w:hAnsi="VAGRounded" w:cs="Arial"/>
                <w:color w:val="FFFFFF" w:themeColor="background1"/>
              </w:rPr>
              <w:br/>
            </w:r>
          </w:p>
        </w:tc>
      </w:tr>
      <w:tr w:rsidR="00EE7138" w:rsidRPr="00264F6D" w:rsidTr="00EE7138">
        <w:tc>
          <w:tcPr>
            <w:tcW w:w="2377" w:type="dxa"/>
          </w:tcPr>
          <w:p w:rsidR="00EE7138" w:rsidRPr="00264F6D" w:rsidRDefault="00EE7138" w:rsidP="00CF27E6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</w:rPr>
              <w:br/>
            </w:r>
            <w:r w:rsidRPr="00264F6D">
              <w:rPr>
                <w:rFonts w:ascii="VAGRounded" w:hAnsi="VAGRounded"/>
                <w:b/>
              </w:rPr>
              <w:t>Aims</w:t>
            </w:r>
          </w:p>
        </w:tc>
        <w:tc>
          <w:tcPr>
            <w:tcW w:w="3655" w:type="dxa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  <w:r w:rsidRPr="00264F6D">
              <w:rPr>
                <w:rFonts w:ascii="VAGRounded" w:hAnsi="VAGRounded" w:cs="Arial"/>
                <w:b/>
              </w:rPr>
              <w:br/>
              <w:t>Ensure that staff understand their responsibilities</w:t>
            </w:r>
            <w:r w:rsidRPr="00264F6D">
              <w:rPr>
                <w:rFonts w:ascii="VAGRounded" w:hAnsi="VAGRounded" w:cs="Arial"/>
              </w:rPr>
              <w:t xml:space="preserve"> and obligations to children, including by making this explicit in job descriptions and policies governing the conduct of staff, and monitoring this through supervision.</w:t>
            </w:r>
            <w:r w:rsidRPr="00264F6D">
              <w:rPr>
                <w:rFonts w:ascii="VAGRounded" w:hAnsi="VAGRounded" w:cs="Arial"/>
              </w:rPr>
              <w:br/>
            </w:r>
          </w:p>
        </w:tc>
        <w:tc>
          <w:tcPr>
            <w:tcW w:w="2757" w:type="dxa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  <w:r w:rsidRPr="00264F6D">
              <w:rPr>
                <w:rFonts w:ascii="VAGRounded" w:hAnsi="VAGRounded" w:cs="Arial"/>
                <w:b/>
              </w:rPr>
              <w:br/>
            </w:r>
            <w:r w:rsidRPr="00264F6D">
              <w:rPr>
                <w:rFonts w:ascii="VAGRounded" w:hAnsi="VAGRounded" w:cs="Arial"/>
              </w:rPr>
              <w:t>Pu</w:t>
            </w:r>
            <w:r>
              <w:rPr>
                <w:rFonts w:ascii="VAGRounded" w:hAnsi="VAGRounded" w:cs="Arial"/>
              </w:rPr>
              <w:t xml:space="preserve">blish an annual update showing </w:t>
            </w:r>
            <w:r w:rsidRPr="00264F6D">
              <w:rPr>
                <w:rFonts w:ascii="VAGRounded" w:hAnsi="VAGRounded" w:cs="Arial"/>
              </w:rPr>
              <w:t>how you’ve worked towards The Right Way and share it widely with children and young people in an accessible format.</w:t>
            </w:r>
          </w:p>
        </w:tc>
        <w:tc>
          <w:tcPr>
            <w:tcW w:w="3276" w:type="dxa"/>
          </w:tcPr>
          <w:p w:rsidR="00EE7138" w:rsidRPr="00264F6D" w:rsidRDefault="00EE7138" w:rsidP="00CF27E6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 w:cs="Arial"/>
                <w:b/>
              </w:rPr>
              <w:br/>
            </w:r>
            <w:r w:rsidRPr="00264F6D">
              <w:rPr>
                <w:rFonts w:ascii="VAGRounded" w:hAnsi="VAGRounded" w:cs="Arial"/>
              </w:rPr>
              <w:t>Feedback regularly to children in a suitable format. You could use the 'You Said, We did' model: listing young people's comments and suggestions in one column and saying clearly how the information was used in the next column.</w:t>
            </w:r>
          </w:p>
        </w:tc>
        <w:tc>
          <w:tcPr>
            <w:tcW w:w="3528" w:type="dxa"/>
          </w:tcPr>
          <w:p w:rsidR="00EE7138" w:rsidRPr="00264F6D" w:rsidRDefault="00EE7138" w:rsidP="00CF27E6">
            <w:pPr>
              <w:rPr>
                <w:rFonts w:ascii="VAGRounded" w:hAnsi="VAGRounded" w:cs="Arial"/>
              </w:rPr>
            </w:pPr>
            <w:r w:rsidRPr="00264F6D">
              <w:rPr>
                <w:rFonts w:ascii="VAGRounded" w:hAnsi="VAGRounded" w:cs="Arial"/>
              </w:rPr>
              <w:br/>
              <w:t>Provide children with accessible information about how to make complaints or hold staff to account.</w:t>
            </w:r>
          </w:p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</w:tr>
      <w:tr w:rsidR="00EE7138" w:rsidRPr="00264F6D" w:rsidTr="00EE7138">
        <w:tc>
          <w:tcPr>
            <w:tcW w:w="2377" w:type="dxa"/>
          </w:tcPr>
          <w:p w:rsidR="00EE7138" w:rsidRPr="00264F6D" w:rsidRDefault="00EE7138" w:rsidP="00CF27E6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</w:rPr>
              <w:br/>
            </w:r>
            <w:r w:rsidRPr="00264F6D">
              <w:rPr>
                <w:rFonts w:ascii="VAGRounded" w:hAnsi="VAGRounded"/>
                <w:b/>
              </w:rPr>
              <w:t>Initial Red/Amber/Green rating</w:t>
            </w:r>
          </w:p>
        </w:tc>
        <w:tc>
          <w:tcPr>
            <w:tcW w:w="3655" w:type="dxa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2757" w:type="dxa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3276" w:type="dxa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3528" w:type="dxa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  <w:bookmarkStart w:id="0" w:name="_GoBack"/>
            <w:bookmarkEnd w:id="0"/>
          </w:p>
        </w:tc>
      </w:tr>
      <w:tr w:rsidR="00EE7138" w:rsidRPr="00264F6D" w:rsidTr="00EE7138">
        <w:tc>
          <w:tcPr>
            <w:tcW w:w="2377" w:type="dxa"/>
          </w:tcPr>
          <w:p w:rsidR="00EE7138" w:rsidRPr="00264F6D" w:rsidRDefault="00EE7138" w:rsidP="00CF27E6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</w:rPr>
              <w:br/>
            </w:r>
            <w:r w:rsidRPr="00264F6D">
              <w:rPr>
                <w:rFonts w:ascii="VAGRounded" w:hAnsi="VAGRounded"/>
                <w:b/>
              </w:rPr>
              <w:t>Set SMART goal (Specific, Measurable, Achievable, Realistic, time-based)</w:t>
            </w:r>
          </w:p>
        </w:tc>
        <w:tc>
          <w:tcPr>
            <w:tcW w:w="3655" w:type="dxa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2757" w:type="dxa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3276" w:type="dxa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3528" w:type="dxa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</w:tr>
      <w:tr w:rsidR="00EE7138" w:rsidRPr="00264F6D" w:rsidTr="00EE7138">
        <w:tc>
          <w:tcPr>
            <w:tcW w:w="2377" w:type="dxa"/>
          </w:tcPr>
          <w:p w:rsidR="00EE7138" w:rsidRDefault="00EE7138" w:rsidP="00CF27E6">
            <w:pPr>
              <w:rPr>
                <w:rFonts w:ascii="VAGRounded" w:hAnsi="VAGRounded"/>
                <w:b/>
              </w:rPr>
            </w:pPr>
            <w:r w:rsidRPr="00264F6D">
              <w:rPr>
                <w:rFonts w:ascii="VAGRounded" w:hAnsi="VAGRounded"/>
                <w:b/>
              </w:rPr>
              <w:t>Who leads?</w:t>
            </w:r>
          </w:p>
          <w:p w:rsidR="00EE7138" w:rsidRPr="00264F6D" w:rsidRDefault="00EE7138" w:rsidP="00CF27E6">
            <w:pPr>
              <w:rPr>
                <w:rFonts w:ascii="VAGRounded" w:hAnsi="VAGRounded"/>
                <w:b/>
              </w:rPr>
            </w:pPr>
          </w:p>
        </w:tc>
        <w:tc>
          <w:tcPr>
            <w:tcW w:w="3655" w:type="dxa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2757" w:type="dxa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3276" w:type="dxa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  <w:tc>
          <w:tcPr>
            <w:tcW w:w="3528" w:type="dxa"/>
          </w:tcPr>
          <w:p w:rsidR="00EE7138" w:rsidRPr="00264F6D" w:rsidRDefault="00EE7138" w:rsidP="00CF27E6">
            <w:pPr>
              <w:rPr>
                <w:rFonts w:ascii="VAGRounded" w:hAnsi="VAGRounded"/>
              </w:rPr>
            </w:pPr>
          </w:p>
        </w:tc>
      </w:tr>
    </w:tbl>
    <w:p w:rsidR="00CF27E6" w:rsidRPr="00264F6D" w:rsidRDefault="00CF27E6" w:rsidP="00F10963">
      <w:pPr>
        <w:rPr>
          <w:rFonts w:ascii="VAGRounded" w:hAnsi="VAGRounded"/>
        </w:rPr>
      </w:pPr>
    </w:p>
    <w:sectPr w:rsidR="00CF27E6" w:rsidRPr="00264F6D" w:rsidSect="00D60A46">
      <w:headerReference w:type="default" r:id="rId17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E5" w:rsidRDefault="001D42E5" w:rsidP="006F5ED8">
      <w:r>
        <w:separator/>
      </w:r>
    </w:p>
  </w:endnote>
  <w:endnote w:type="continuationSeparator" w:id="0">
    <w:p w:rsidR="001D42E5" w:rsidRDefault="001D42E5" w:rsidP="006F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GRoun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E5" w:rsidRDefault="001D42E5" w:rsidP="006F5ED8">
      <w:r>
        <w:separator/>
      </w:r>
    </w:p>
  </w:footnote>
  <w:footnote w:type="continuationSeparator" w:id="0">
    <w:p w:rsidR="001D42E5" w:rsidRDefault="001D42E5" w:rsidP="006F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D8" w:rsidRDefault="006F5ED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6964E7A" wp14:editId="5437AAA7">
          <wp:simplePos x="0" y="0"/>
          <wp:positionH relativeFrom="column">
            <wp:posOffset>7852410</wp:posOffset>
          </wp:positionH>
          <wp:positionV relativeFrom="paragraph">
            <wp:posOffset>-400050</wp:posOffset>
          </wp:positionV>
          <wp:extent cx="1679575" cy="1120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fW_rg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250" cy="1131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5ED8" w:rsidRDefault="006F5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E6"/>
    <w:rsid w:val="00062167"/>
    <w:rsid w:val="000A48C2"/>
    <w:rsid w:val="001013E6"/>
    <w:rsid w:val="00105AF0"/>
    <w:rsid w:val="001B6BB8"/>
    <w:rsid w:val="001C6272"/>
    <w:rsid w:val="001D42E5"/>
    <w:rsid w:val="00264F6D"/>
    <w:rsid w:val="002B45B8"/>
    <w:rsid w:val="002F1070"/>
    <w:rsid w:val="00302AF8"/>
    <w:rsid w:val="003B6BE0"/>
    <w:rsid w:val="004C2C81"/>
    <w:rsid w:val="004C4153"/>
    <w:rsid w:val="005A2366"/>
    <w:rsid w:val="005D44EA"/>
    <w:rsid w:val="006F5ED8"/>
    <w:rsid w:val="007205F7"/>
    <w:rsid w:val="007F598D"/>
    <w:rsid w:val="00912BBB"/>
    <w:rsid w:val="00974468"/>
    <w:rsid w:val="00A75055"/>
    <w:rsid w:val="00B63414"/>
    <w:rsid w:val="00CF27E6"/>
    <w:rsid w:val="00D16974"/>
    <w:rsid w:val="00D30326"/>
    <w:rsid w:val="00D56068"/>
    <w:rsid w:val="00D60A46"/>
    <w:rsid w:val="00D65A7C"/>
    <w:rsid w:val="00D855AE"/>
    <w:rsid w:val="00E016D4"/>
    <w:rsid w:val="00E33A5F"/>
    <w:rsid w:val="00E97975"/>
    <w:rsid w:val="00EE7138"/>
    <w:rsid w:val="00F10963"/>
    <w:rsid w:val="00F17D51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86470"/>
  <w14:defaultImageDpi w14:val="32767"/>
  <w15:chartTrackingRefBased/>
  <w15:docId w15:val="{91E2CDEE-159B-2B46-B9D9-FB37056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5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ED8"/>
  </w:style>
  <w:style w:type="paragraph" w:styleId="Footer">
    <w:name w:val="footer"/>
    <w:basedOn w:val="Normal"/>
    <w:link w:val="FooterChar"/>
    <w:uiPriority w:val="99"/>
    <w:unhideWhenUsed/>
    <w:rsid w:val="006F5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ED8"/>
  </w:style>
  <w:style w:type="paragraph" w:styleId="BalloonText">
    <w:name w:val="Balloon Text"/>
    <w:basedOn w:val="Normal"/>
    <w:link w:val="BalloonTextChar"/>
    <w:uiPriority w:val="99"/>
    <w:semiHidden/>
    <w:unhideWhenUsed/>
    <w:rsid w:val="00B634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4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0A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60A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4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1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153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1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0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ttps://www.childcomwales.org.uk/wp-content/uploads/2019/04/What-Now-Symbols-Versio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http://www.wales.nhs.uk/sitesplus/documents/863/Bilingual%20Children%27s%20Rights%20Charte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hildreninwales.org.uk/children-young-people/young-wales/our-work/national-participation-standard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@childcomwales.org.uk?subject=Please%20send%20me%20a%20CRIA%20templat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hildcomwales.org.uk/resources/the-right-way-a-childrens-rights-approach/" TargetMode="External"/><Relationship Id="rId10" Type="http://schemas.openxmlformats.org/officeDocument/2006/relationships/hyperlink" Target="https://www.childcomwales.org.uk/resources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childcomwales.org.uk/resources/childrens-rights-approach/" TargetMode="External"/><Relationship Id="rId14" Type="http://schemas.openxmlformats.org/officeDocument/2006/relationships/hyperlink" Target="https://www.childcomwales.org.uk/resour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E3CD854411C4385551A9D4B32FEB7" ma:contentTypeVersion="" ma:contentTypeDescription="Create a new document." ma:contentTypeScope="" ma:versionID="317539c51a26a6ccad62dcff38058d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B46F5-28FD-4831-AA94-60D92FBC0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387B0-0C54-4365-AEF1-7C8EB196E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037CE6-0D3F-4E42-B488-C362B0C22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5011</Characters>
  <Application>Microsoft Office Word</Application>
  <DocSecurity>0</DocSecurity>
  <Lines>151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Right Way Simple FINAL</vt:lpstr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Right Way Simple FINAL</dc:title>
  <dc:subject/>
  <dc:creator>Microsoft Office User</dc:creator>
  <cp:keywords/>
  <dc:description/>
  <cp:lastModifiedBy>Rhiannon</cp:lastModifiedBy>
  <cp:revision>2</cp:revision>
  <dcterms:created xsi:type="dcterms:W3CDTF">2022-05-09T15:09:00Z</dcterms:created>
  <dcterms:modified xsi:type="dcterms:W3CDTF">2022-05-09T15:09:00Z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0x010100D2FE3CD854411C4385551A9D4B32FEB7</vt:lpwstr>
  </property>
  <property fmtid="{D5CDD505-2E9C-101B-9397-08002B2CF9AE}" pid="3" name="Order">
    <vt:r8>23400</vt:r8>
  </property>
</Properties>
</file>