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4CE9" w:rsidRPr="00BC491F" w:rsidRDefault="00DF2E89" w:rsidP="00BC491F">
      <w:pPr>
        <w:tabs>
          <w:tab w:val="left" w:pos="9615"/>
        </w:tabs>
        <w:rPr>
          <w:rFonts w:ascii="VAGRounded Lt" w:hAnsi="VAGRounded Lt"/>
        </w:rPr>
      </w:pPr>
      <w:r w:rsidRPr="00BC491F">
        <w:rPr>
          <w:rFonts w:ascii="VAGRounded Lt" w:hAnsi="VAGRounded Lt"/>
          <w:noProof/>
          <w:lang w:eastAsia="en-GB"/>
        </w:rPr>
        <mc:AlternateContent>
          <mc:Choice Requires="wps">
            <w:drawing>
              <wp:anchor distT="0" distB="0" distL="114300" distR="114300" simplePos="0" relativeHeight="251664384" behindDoc="0" locked="0" layoutInCell="1" allowOverlap="1" wp14:anchorId="1A340805" wp14:editId="181A9D19">
                <wp:simplePos x="0" y="0"/>
                <wp:positionH relativeFrom="column">
                  <wp:posOffset>55660</wp:posOffset>
                </wp:positionH>
                <wp:positionV relativeFrom="paragraph">
                  <wp:posOffset>56018</wp:posOffset>
                </wp:positionV>
                <wp:extent cx="4859655" cy="5755430"/>
                <wp:effectExtent l="0" t="0" r="0" b="0"/>
                <wp:wrapNone/>
                <wp:docPr id="8" name="Freeform: Shape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0B5D5F-B7DC-4505-897F-19204D94EA77}"/>
                    </a:ext>
                  </a:extLst>
                </wp:docPr>
                <wp:cNvGraphicFramePr/>
                <a:graphic xmlns:a="http://schemas.openxmlformats.org/drawingml/2006/main">
                  <a:graphicData uri="http://schemas.microsoft.com/office/word/2010/wordprocessingShape">
                    <wps:wsp>
                      <wps:cNvSpPr/>
                      <wps:spPr>
                        <a:xfrm>
                          <a:off x="0" y="0"/>
                          <a:ext cx="4859655" cy="5755430"/>
                        </a:xfrm>
                        <a:custGeom>
                          <a:avLst/>
                          <a:gdLst>
                            <a:gd name="connsiteX0" fmla="*/ 400387 w 4859655"/>
                            <a:gd name="connsiteY0" fmla="*/ 0 h 5755430"/>
                            <a:gd name="connsiteX1" fmla="*/ 4459268 w 4859655"/>
                            <a:gd name="connsiteY1" fmla="*/ 0 h 5755430"/>
                            <a:gd name="connsiteX2" fmla="*/ 4859655 w 4859655"/>
                            <a:gd name="connsiteY2" fmla="*/ 400387 h 5755430"/>
                            <a:gd name="connsiteX3" fmla="*/ 4859655 w 4859655"/>
                            <a:gd name="connsiteY3" fmla="*/ 4783518 h 5755430"/>
                            <a:gd name="connsiteX4" fmla="*/ 4459268 w 4859655"/>
                            <a:gd name="connsiteY4" fmla="*/ 5183905 h 5755430"/>
                            <a:gd name="connsiteX5" fmla="*/ 1601902 w 4859655"/>
                            <a:gd name="connsiteY5" fmla="*/ 5183905 h 5755430"/>
                            <a:gd name="connsiteX6" fmla="*/ 1085932 w 4859655"/>
                            <a:gd name="connsiteY6" fmla="*/ 5755430 h 5755430"/>
                            <a:gd name="connsiteX7" fmla="*/ 569963 w 4859655"/>
                            <a:gd name="connsiteY7" fmla="*/ 5183905 h 5755430"/>
                            <a:gd name="connsiteX8" fmla="*/ 400387 w 4859655"/>
                            <a:gd name="connsiteY8" fmla="*/ 5183905 h 5755430"/>
                            <a:gd name="connsiteX9" fmla="*/ 0 w 4859655"/>
                            <a:gd name="connsiteY9" fmla="*/ 4783518 h 5755430"/>
                            <a:gd name="connsiteX10" fmla="*/ 0 w 4859655"/>
                            <a:gd name="connsiteY10" fmla="*/ 400387 h 5755430"/>
                            <a:gd name="connsiteX11" fmla="*/ 400387 w 4859655"/>
                            <a:gd name="connsiteY11" fmla="*/ 0 h 5755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859655" h="5755430">
                              <a:moveTo>
                                <a:pt x="400387" y="0"/>
                              </a:moveTo>
                              <a:lnTo>
                                <a:pt x="4459268" y="0"/>
                              </a:lnTo>
                              <a:cubicBezTo>
                                <a:pt x="4680396" y="0"/>
                                <a:pt x="4859655" y="179259"/>
                                <a:pt x="4859655" y="400387"/>
                              </a:cubicBezTo>
                              <a:lnTo>
                                <a:pt x="4859655" y="4783518"/>
                              </a:lnTo>
                              <a:cubicBezTo>
                                <a:pt x="4859655" y="5004646"/>
                                <a:pt x="4680396" y="5183905"/>
                                <a:pt x="4459268" y="5183905"/>
                              </a:cubicBezTo>
                              <a:lnTo>
                                <a:pt x="1601902" y="5183905"/>
                              </a:lnTo>
                              <a:lnTo>
                                <a:pt x="1085932" y="5755430"/>
                              </a:lnTo>
                              <a:lnTo>
                                <a:pt x="569963" y="5183905"/>
                              </a:lnTo>
                              <a:lnTo>
                                <a:pt x="400387" y="5183905"/>
                              </a:lnTo>
                              <a:cubicBezTo>
                                <a:pt x="179259" y="5183905"/>
                                <a:pt x="0" y="5004646"/>
                                <a:pt x="0" y="4783518"/>
                              </a:cubicBezTo>
                              <a:lnTo>
                                <a:pt x="0" y="400387"/>
                              </a:lnTo>
                              <a:cubicBezTo>
                                <a:pt x="0" y="179259"/>
                                <a:pt x="179259" y="0"/>
                                <a:pt x="400387" y="0"/>
                              </a:cubicBezTo>
                              <a:close/>
                            </a:path>
                          </a:pathLst>
                        </a:custGeom>
                        <a:noFill/>
                        <a:ln w="127000" cap="flat">
                          <a:solidFill>
                            <a:schemeClr val="bg1"/>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rsidR="00DF2E89" w:rsidRPr="00654722" w:rsidRDefault="00BC491F" w:rsidP="00DF2E89">
                            <w:pPr>
                              <w:pStyle w:val="NormalWeb"/>
                              <w:spacing w:before="0" w:beforeAutospacing="0" w:after="600" w:afterAutospacing="0"/>
                              <w:rPr>
                                <w:rFonts w:ascii="VAGRounded Lt" w:eastAsia="Calibri" w:hAnsi="VAGRounded Lt"/>
                                <w:b/>
                                <w:color w:val="FFFFFF" w:themeColor="light1"/>
                                <w:kern w:val="24"/>
                                <w:sz w:val="96"/>
                                <w:szCs w:val="120"/>
                                <w:lang w:val="cy-GB"/>
                              </w:rPr>
                            </w:pPr>
                            <w:r w:rsidRPr="00654722">
                              <w:rPr>
                                <w:rFonts w:ascii="VAG Round" w:eastAsia="Calibri" w:hAnsi="VAG Round"/>
                                <w:color w:val="FFFFFF" w:themeColor="light1"/>
                                <w:kern w:val="24"/>
                                <w:sz w:val="96"/>
                                <w:szCs w:val="120"/>
                                <w:lang w:val="cy-GB"/>
                              </w:rPr>
                              <w:t xml:space="preserve">Ambassadors </w:t>
                            </w:r>
                            <w:r w:rsidR="00654722" w:rsidRPr="00654722">
                              <w:rPr>
                                <w:rFonts w:ascii="VAG Round" w:eastAsia="Calibri" w:hAnsi="VAG Round"/>
                                <w:color w:val="FFFFFF" w:themeColor="light1"/>
                                <w:kern w:val="24"/>
                                <w:sz w:val="96"/>
                                <w:szCs w:val="120"/>
                                <w:lang w:val="cy-GB"/>
                              </w:rPr>
                              <w:t>Spring Mission</w:t>
                            </w:r>
                            <w:r w:rsidR="00654722" w:rsidRPr="00654722">
                              <w:rPr>
                                <w:rFonts w:ascii="VAGRounded Lt" w:eastAsia="Calibri" w:hAnsi="VAGRounded Lt"/>
                                <w:b/>
                                <w:color w:val="FFFFFF" w:themeColor="light1"/>
                                <w:kern w:val="24"/>
                                <w:sz w:val="96"/>
                                <w:szCs w:val="120"/>
                                <w:lang w:val="cy-GB"/>
                              </w:rPr>
                              <w:t xml:space="preserve"> 2019 </w:t>
                            </w:r>
                          </w:p>
                          <w:p w:rsidR="00BC491F" w:rsidRPr="00654722" w:rsidRDefault="00654722" w:rsidP="00DF2E89">
                            <w:pPr>
                              <w:pStyle w:val="NormalWeb"/>
                              <w:spacing w:before="0" w:beforeAutospacing="0" w:after="600" w:afterAutospacing="0"/>
                              <w:rPr>
                                <w:rFonts w:ascii="VAGRounded Lt" w:hAnsi="VAGRounded Lt"/>
                                <w:sz w:val="96"/>
                                <w:szCs w:val="120"/>
                              </w:rPr>
                            </w:pPr>
                            <w:r>
                              <w:rPr>
                                <w:rFonts w:ascii="VAGRounded Lt" w:eastAsia="Calibri" w:hAnsi="VAGRounded Lt"/>
                                <w:color w:val="FFFFFF" w:themeColor="light1"/>
                                <w:kern w:val="24"/>
                                <w:sz w:val="96"/>
                                <w:szCs w:val="120"/>
                                <w:lang w:val="cy-GB"/>
                              </w:rPr>
                              <w:br/>
                            </w:r>
                            <w:r w:rsidR="00BC491F" w:rsidRPr="00654722">
                              <w:rPr>
                                <w:rFonts w:ascii="VAGRounded Lt" w:eastAsia="Calibri" w:hAnsi="VAGRounded Lt"/>
                                <w:color w:val="FFFFFF" w:themeColor="light1"/>
                                <w:kern w:val="24"/>
                                <w:sz w:val="96"/>
                                <w:szCs w:val="120"/>
                                <w:lang w:val="cy-GB"/>
                              </w:rPr>
                              <w:t xml:space="preserve">Guidance </w:t>
                            </w:r>
                            <w:r w:rsidRPr="00654722">
                              <w:rPr>
                                <w:rFonts w:ascii="VAGRounded Lt" w:eastAsia="Calibri" w:hAnsi="VAGRounded Lt"/>
                                <w:color w:val="FFFFFF" w:themeColor="light1"/>
                                <w:kern w:val="24"/>
                                <w:sz w:val="96"/>
                                <w:szCs w:val="120"/>
                                <w:lang w:val="cy-GB"/>
                              </w:rPr>
                              <w:t>for teachers</w:t>
                            </w:r>
                          </w:p>
                        </w:txbxContent>
                      </wps:txbx>
                      <wps:bodyPr rot="0" spcFirstLastPara="0" vert="horz" wrap="square" lIns="180000" tIns="144000" rIns="180000" bIns="756000" numCol="1" spcCol="0" rtlCol="0" fromWordArt="0" anchor="t" anchorCtr="0" forceAA="0" compatLnSpc="1">
                        <a:prstTxWarp prst="textNoShape">
                          <a:avLst/>
                        </a:prstTxWarp>
                        <a:noAutofit/>
                      </wps:bodyPr>
                    </wps:wsp>
                  </a:graphicData>
                </a:graphic>
              </wp:anchor>
            </w:drawing>
          </mc:Choice>
          <mc:Fallback>
            <w:pict>
              <v:shape w14:anchorId="1A340805" id="Freeform: Shape 7" o:spid="_x0000_s1026" style="position:absolute;margin-left:4.4pt;margin-top:4.4pt;width:382.65pt;height:453.2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4859655,57554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" adj="-11796480,,5400" path="m400387,l4459268,v221128,,400387,179259,400387,400387l4859655,4783518v,221128,-179259,400387,-400387,400387l1601902,5183905r-515970,571525l569963,5183905r-169576,c179259,5183905,,5004646,,4783518l,400387c,179259,179259,,400387,xe" filled="f" strokecolor="white [3212]" strokeweight="10pt">
                <v:stroke joinstyle="round"/>
                <v:formulas/>
                <v:path arrowok="t" o:connecttype="custom" o:connectlocs="400387,0;4459268,0;4859655,400387;4859655,4783518;4459268,5183905;1601902,5183905;1085932,5755430;569963,5183905;400387,5183905;0,4783518;0,400387;400387,0" o:connectangles="0,0,0,0,0,0,0,0,0,0,0,0" textboxrect="0,0,4859655,5755430"/>
                <v:textbox inset="5mm,4mm,5mm,21mm">
                  <w:txbxContent>
                    <w:p w:rsidR="00DF2E89" w:rsidRPr="00654722" w:rsidRDefault="00BC491F" w:rsidP="00DF2E89">
                      <w:pPr>
                        <w:pStyle w:val="NormalWeb"/>
                        <w:spacing w:before="0" w:beforeAutospacing="0" w:after="600" w:afterAutospacing="0"/>
                        <w:rPr>
                          <w:rFonts w:ascii="VAGRounded Lt" w:eastAsia="Calibri" w:hAnsi="VAGRounded Lt"/>
                          <w:b/>
                          <w:color w:val="FFFFFF" w:themeColor="light1"/>
                          <w:kern w:val="24"/>
                          <w:sz w:val="96"/>
                          <w:szCs w:val="120"/>
                          <w:lang w:val="cy-GB"/>
                        </w:rPr>
                      </w:pPr>
                      <w:r w:rsidRPr="00654722">
                        <w:rPr>
                          <w:rFonts w:ascii="VAG Round" w:eastAsia="Calibri" w:hAnsi="VAG Round"/>
                          <w:color w:val="FFFFFF" w:themeColor="light1"/>
                          <w:kern w:val="24"/>
                          <w:sz w:val="96"/>
                          <w:szCs w:val="120"/>
                          <w:lang w:val="cy-GB"/>
                        </w:rPr>
                        <w:t xml:space="preserve">Ambassadors </w:t>
                      </w:r>
                      <w:r w:rsidR="00654722" w:rsidRPr="00654722">
                        <w:rPr>
                          <w:rFonts w:ascii="VAG Round" w:eastAsia="Calibri" w:hAnsi="VAG Round"/>
                          <w:color w:val="FFFFFF" w:themeColor="light1"/>
                          <w:kern w:val="24"/>
                          <w:sz w:val="96"/>
                          <w:szCs w:val="120"/>
                          <w:lang w:val="cy-GB"/>
                        </w:rPr>
                        <w:t>Spring Mission</w:t>
                      </w:r>
                      <w:r w:rsidR="00654722" w:rsidRPr="00654722">
                        <w:rPr>
                          <w:rFonts w:ascii="VAGRounded Lt" w:eastAsia="Calibri" w:hAnsi="VAGRounded Lt"/>
                          <w:b/>
                          <w:color w:val="FFFFFF" w:themeColor="light1"/>
                          <w:kern w:val="24"/>
                          <w:sz w:val="96"/>
                          <w:szCs w:val="120"/>
                          <w:lang w:val="cy-GB"/>
                        </w:rPr>
                        <w:t xml:space="preserve"> 2019 </w:t>
                      </w:r>
                    </w:p>
                    <w:p w:rsidR="00BC491F" w:rsidRPr="00654722" w:rsidRDefault="00654722" w:rsidP="00DF2E89">
                      <w:pPr>
                        <w:pStyle w:val="NormalWeb"/>
                        <w:spacing w:before="0" w:beforeAutospacing="0" w:after="600" w:afterAutospacing="0"/>
                        <w:rPr>
                          <w:rFonts w:ascii="VAGRounded Lt" w:hAnsi="VAGRounded Lt"/>
                          <w:sz w:val="96"/>
                          <w:szCs w:val="120"/>
                        </w:rPr>
                      </w:pPr>
                      <w:r>
                        <w:rPr>
                          <w:rFonts w:ascii="VAGRounded Lt" w:eastAsia="Calibri" w:hAnsi="VAGRounded Lt"/>
                          <w:color w:val="FFFFFF" w:themeColor="light1"/>
                          <w:kern w:val="24"/>
                          <w:sz w:val="96"/>
                          <w:szCs w:val="120"/>
                          <w:lang w:val="cy-GB"/>
                        </w:rPr>
                        <w:br/>
                      </w:r>
                      <w:r w:rsidR="00BC491F" w:rsidRPr="00654722">
                        <w:rPr>
                          <w:rFonts w:ascii="VAGRounded Lt" w:eastAsia="Calibri" w:hAnsi="VAGRounded Lt"/>
                          <w:color w:val="FFFFFF" w:themeColor="light1"/>
                          <w:kern w:val="24"/>
                          <w:sz w:val="96"/>
                          <w:szCs w:val="120"/>
                          <w:lang w:val="cy-GB"/>
                        </w:rPr>
                        <w:t xml:space="preserve">Guidance </w:t>
                      </w:r>
                      <w:r w:rsidRPr="00654722">
                        <w:rPr>
                          <w:rFonts w:ascii="VAGRounded Lt" w:eastAsia="Calibri" w:hAnsi="VAGRounded Lt"/>
                          <w:color w:val="FFFFFF" w:themeColor="light1"/>
                          <w:kern w:val="24"/>
                          <w:sz w:val="96"/>
                          <w:szCs w:val="120"/>
                          <w:lang w:val="cy-GB"/>
                        </w:rPr>
                        <w:t>for teachers</w:t>
                      </w:r>
                    </w:p>
                  </w:txbxContent>
                </v:textbox>
              </v:shape>
            </w:pict>
          </mc:Fallback>
        </mc:AlternateContent>
      </w:r>
      <w:r w:rsidR="00BC491F" w:rsidRPr="00BC491F">
        <w:rPr>
          <w:rFonts w:ascii="VAGRounded Lt" w:hAnsi="VAGRounded Lt"/>
        </w:rPr>
        <w:tab/>
      </w:r>
    </w:p>
    <w:p w:rsidR="00BC491F" w:rsidRPr="00BC491F" w:rsidRDefault="00BC491F">
      <w:pPr>
        <w:rPr>
          <w:rFonts w:ascii="VAGRounded Lt" w:hAnsi="VAGRounded Lt"/>
        </w:rPr>
      </w:pPr>
    </w:p>
    <w:p w:rsidR="00BC491F" w:rsidRPr="00BC491F" w:rsidRDefault="00BC491F" w:rsidP="00BC491F">
      <w:pPr>
        <w:rPr>
          <w:rFonts w:ascii="VAGRounded Lt" w:hAnsi="VAGRounded Lt"/>
        </w:rPr>
      </w:pPr>
    </w:p>
    <w:p w:rsidR="00BC491F" w:rsidRPr="00BC491F" w:rsidRDefault="00BC491F" w:rsidP="00BC491F">
      <w:pPr>
        <w:rPr>
          <w:rFonts w:ascii="VAGRounded Lt" w:hAnsi="VAGRounded Lt"/>
        </w:rPr>
      </w:pPr>
    </w:p>
    <w:p w:rsidR="00BC491F" w:rsidRPr="00BC491F" w:rsidRDefault="00BC491F" w:rsidP="00BC491F">
      <w:pPr>
        <w:rPr>
          <w:rFonts w:ascii="VAGRounded Lt" w:hAnsi="VAGRounded Lt"/>
        </w:rPr>
      </w:pPr>
    </w:p>
    <w:p w:rsidR="00BC491F" w:rsidRPr="00BC491F" w:rsidRDefault="00BC491F" w:rsidP="00BC491F">
      <w:pPr>
        <w:rPr>
          <w:rFonts w:ascii="VAGRounded Lt" w:hAnsi="VAGRounded Lt"/>
        </w:rPr>
      </w:pPr>
    </w:p>
    <w:p w:rsidR="00BC491F" w:rsidRPr="00BC491F" w:rsidRDefault="00BC491F" w:rsidP="00BC491F">
      <w:pPr>
        <w:rPr>
          <w:rFonts w:ascii="VAGRounded Lt" w:hAnsi="VAGRounded Lt"/>
        </w:rPr>
      </w:pPr>
    </w:p>
    <w:p w:rsidR="00BC491F" w:rsidRPr="00BC491F" w:rsidRDefault="00BC491F" w:rsidP="00BC491F">
      <w:pPr>
        <w:rPr>
          <w:rFonts w:ascii="VAGRounded Lt" w:hAnsi="VAGRounded Lt"/>
        </w:rPr>
      </w:pPr>
    </w:p>
    <w:p w:rsidR="00BC491F" w:rsidRPr="00BC491F" w:rsidRDefault="00BC491F" w:rsidP="00BC491F">
      <w:pPr>
        <w:rPr>
          <w:rFonts w:ascii="VAGRounded Lt" w:hAnsi="VAGRounded Lt"/>
        </w:rPr>
      </w:pPr>
    </w:p>
    <w:p w:rsidR="00BC491F" w:rsidRPr="00BC491F" w:rsidRDefault="00BC491F" w:rsidP="00BC491F">
      <w:pPr>
        <w:rPr>
          <w:rFonts w:ascii="VAGRounded Lt" w:hAnsi="VAGRounded Lt"/>
        </w:rPr>
      </w:pPr>
    </w:p>
    <w:p w:rsidR="00BC491F" w:rsidRPr="00BC491F" w:rsidRDefault="00BC491F" w:rsidP="00BC491F">
      <w:pPr>
        <w:rPr>
          <w:rFonts w:ascii="VAGRounded Lt" w:hAnsi="VAGRounded Lt"/>
        </w:rPr>
      </w:pPr>
    </w:p>
    <w:p w:rsidR="00BC491F" w:rsidRPr="00BC491F" w:rsidRDefault="00BC491F" w:rsidP="00BC491F">
      <w:pPr>
        <w:rPr>
          <w:rFonts w:ascii="VAGRounded Lt" w:hAnsi="VAGRounded Lt"/>
        </w:rPr>
      </w:pPr>
    </w:p>
    <w:p w:rsidR="00BC491F" w:rsidRPr="00BC491F" w:rsidRDefault="00BC491F" w:rsidP="00BC491F">
      <w:pPr>
        <w:rPr>
          <w:rFonts w:ascii="VAGRounded Lt" w:hAnsi="VAGRounded Lt"/>
        </w:rPr>
      </w:pPr>
    </w:p>
    <w:p w:rsidR="00BC491F" w:rsidRPr="00BC491F" w:rsidRDefault="00BC491F" w:rsidP="00BC491F">
      <w:pPr>
        <w:rPr>
          <w:rFonts w:ascii="VAGRounded Lt" w:hAnsi="VAGRounded Lt"/>
        </w:rPr>
      </w:pPr>
    </w:p>
    <w:p w:rsidR="00BC491F" w:rsidRPr="00BC491F" w:rsidRDefault="00BC491F" w:rsidP="00BC491F">
      <w:pPr>
        <w:rPr>
          <w:rFonts w:ascii="VAGRounded Lt" w:hAnsi="VAGRounded Lt"/>
        </w:rPr>
      </w:pPr>
    </w:p>
    <w:p w:rsidR="00BC491F" w:rsidRPr="00BC491F" w:rsidRDefault="00BC491F" w:rsidP="00BC491F">
      <w:pPr>
        <w:rPr>
          <w:rFonts w:ascii="VAGRounded Lt" w:hAnsi="VAGRounded Lt"/>
        </w:rPr>
      </w:pPr>
    </w:p>
    <w:p w:rsidR="00BC491F" w:rsidRPr="00BC491F" w:rsidRDefault="00BC491F" w:rsidP="00BC491F">
      <w:pPr>
        <w:rPr>
          <w:rFonts w:ascii="VAGRounded Lt" w:hAnsi="VAGRounded Lt"/>
        </w:rPr>
      </w:pPr>
    </w:p>
    <w:p w:rsidR="00BC491F" w:rsidRPr="00BC491F" w:rsidRDefault="00BC491F" w:rsidP="00BC491F">
      <w:pPr>
        <w:tabs>
          <w:tab w:val="left" w:pos="9735"/>
        </w:tabs>
        <w:rPr>
          <w:rFonts w:ascii="VAGRounded Lt" w:hAnsi="VAGRounded Lt"/>
        </w:rPr>
      </w:pPr>
      <w:r w:rsidRPr="00BC491F">
        <w:rPr>
          <w:rFonts w:ascii="VAGRounded Lt" w:hAnsi="VAGRounded Lt"/>
        </w:rPr>
        <w:tab/>
      </w:r>
    </w:p>
    <w:p w:rsidR="00CD546E" w:rsidRDefault="00BC491F" w:rsidP="00BC491F">
      <w:pPr>
        <w:tabs>
          <w:tab w:val="left" w:pos="9735"/>
        </w:tabs>
        <w:rPr>
          <w:rFonts w:ascii="VAGRounded Lt" w:hAnsi="VAGRounded Lt"/>
        </w:rPr>
      </w:pPr>
      <w:r w:rsidRPr="00BC491F">
        <w:rPr>
          <w:rFonts w:ascii="VAGRounded Lt" w:hAnsi="VAGRounded Lt"/>
        </w:rPr>
        <w:tab/>
      </w:r>
    </w:p>
    <w:p w:rsidR="00BC491F" w:rsidRDefault="00BC491F" w:rsidP="00BC491F">
      <w:pPr>
        <w:tabs>
          <w:tab w:val="left" w:pos="9735"/>
        </w:tabs>
        <w:rPr>
          <w:rFonts w:ascii="VAGRounded Lt" w:hAnsi="VAGRounded Lt"/>
        </w:rPr>
      </w:pPr>
    </w:p>
    <w:p w:rsidR="00BC491F" w:rsidRDefault="00BC491F" w:rsidP="00BC491F">
      <w:pPr>
        <w:tabs>
          <w:tab w:val="left" w:pos="9735"/>
        </w:tabs>
        <w:rPr>
          <w:rFonts w:ascii="VAGRounded Lt" w:hAnsi="VAGRounded Lt"/>
        </w:rPr>
      </w:pPr>
    </w:p>
    <w:p w:rsidR="00BC491F" w:rsidRDefault="00BC491F" w:rsidP="00BC491F">
      <w:pPr>
        <w:tabs>
          <w:tab w:val="left" w:pos="9735"/>
        </w:tabs>
        <w:rPr>
          <w:rFonts w:ascii="VAGRounded Lt" w:hAnsi="VAGRounded Lt"/>
        </w:rPr>
      </w:pPr>
    </w:p>
    <w:p w:rsidR="00BC491F" w:rsidRDefault="00BC491F" w:rsidP="00BC491F">
      <w:pPr>
        <w:tabs>
          <w:tab w:val="left" w:pos="9735"/>
        </w:tabs>
        <w:rPr>
          <w:rFonts w:ascii="VAGRounded Lt" w:hAnsi="VAGRounded Lt"/>
        </w:rPr>
      </w:pPr>
    </w:p>
    <w:p w:rsidR="00BC491F" w:rsidRDefault="00BC491F" w:rsidP="00BC491F">
      <w:pPr>
        <w:tabs>
          <w:tab w:val="left" w:pos="9735"/>
        </w:tabs>
        <w:rPr>
          <w:rFonts w:ascii="VAGRounded Lt" w:hAnsi="VAGRounded Lt"/>
        </w:rPr>
      </w:pPr>
    </w:p>
    <w:p w:rsidR="00BC491F" w:rsidRDefault="00BC491F" w:rsidP="00BC491F">
      <w:pPr>
        <w:tabs>
          <w:tab w:val="left" w:pos="9735"/>
        </w:tabs>
        <w:rPr>
          <w:rFonts w:ascii="VAGRounded Lt" w:hAnsi="VAGRounded Lt"/>
        </w:rPr>
      </w:pPr>
    </w:p>
    <w:p w:rsidR="00BC491F" w:rsidRDefault="00BC491F" w:rsidP="00BC491F">
      <w:pPr>
        <w:tabs>
          <w:tab w:val="left" w:pos="9735"/>
        </w:tabs>
        <w:rPr>
          <w:rFonts w:ascii="VAGRounded Lt" w:hAnsi="VAGRounded Lt"/>
        </w:rPr>
      </w:pPr>
    </w:p>
    <w:p w:rsidR="00BC491F" w:rsidRDefault="00BC491F" w:rsidP="00BC491F">
      <w:pPr>
        <w:tabs>
          <w:tab w:val="left" w:pos="9735"/>
        </w:tabs>
        <w:rPr>
          <w:rFonts w:ascii="VAGRounded Lt" w:hAnsi="VAGRounded Lt"/>
        </w:rPr>
      </w:pPr>
    </w:p>
    <w:p w:rsidR="00BC491F" w:rsidRDefault="00BC491F" w:rsidP="00BC491F">
      <w:pPr>
        <w:tabs>
          <w:tab w:val="left" w:pos="9735"/>
        </w:tabs>
        <w:rPr>
          <w:rFonts w:ascii="VAGRounded Lt" w:hAnsi="VAGRounded Lt"/>
        </w:rPr>
      </w:pPr>
    </w:p>
    <w:p w:rsidR="00BC491F" w:rsidRDefault="00BC491F" w:rsidP="00BC491F">
      <w:pPr>
        <w:tabs>
          <w:tab w:val="left" w:pos="9735"/>
        </w:tabs>
        <w:rPr>
          <w:rFonts w:ascii="VAGRounded Lt" w:hAnsi="VAGRounded Lt"/>
        </w:rPr>
      </w:pPr>
    </w:p>
    <w:p w:rsidR="00BC491F" w:rsidRPr="00BC491F" w:rsidRDefault="00BC491F" w:rsidP="00BC491F">
      <w:pPr>
        <w:tabs>
          <w:tab w:val="left" w:pos="9735"/>
        </w:tabs>
        <w:rPr>
          <w:rFonts w:ascii="VAGRounded Lt" w:hAnsi="VAGRounded Lt"/>
        </w:rPr>
        <w:sectPr w:rsidR="00BC491F" w:rsidRPr="00BC491F" w:rsidSect="00F83821">
          <w:headerReference w:type="default" r:id="rId8"/>
          <w:footerReference w:type="default" r:id="rId9"/>
          <w:headerReference w:type="first" r:id="rId10"/>
          <w:footerReference w:type="first" r:id="rId11"/>
          <w:pgSz w:w="11906" w:h="16838" w:code="9"/>
          <w:pgMar w:top="567" w:right="680" w:bottom="567" w:left="680" w:header="284" w:footer="680" w:gutter="0"/>
          <w:cols w:space="708"/>
          <w:titlePg/>
          <w:docGrid w:linePitch="360"/>
        </w:sectPr>
      </w:pPr>
    </w:p>
    <w:p w:rsidR="00033895" w:rsidRPr="00BC491F" w:rsidRDefault="00BC491F" w:rsidP="00094DF2">
      <w:pPr>
        <w:pStyle w:val="Title"/>
        <w:rPr>
          <w:rFonts w:ascii="VAGRounded Lt" w:hAnsi="VAGRounded Lt"/>
          <w:sz w:val="96"/>
        </w:rPr>
      </w:pPr>
      <w:r w:rsidRPr="00BC491F">
        <w:rPr>
          <w:rFonts w:ascii="VAGRounded Lt" w:hAnsi="VAGRounded Lt"/>
          <w:sz w:val="96"/>
        </w:rPr>
        <w:lastRenderedPageBreak/>
        <w:t>Guidance for Teachers</w:t>
      </w:r>
    </w:p>
    <w:p w:rsidR="00654722" w:rsidRDefault="00654722" w:rsidP="00BC491F">
      <w:pPr>
        <w:rPr>
          <w:rFonts w:ascii="VAGRounded Lt" w:hAnsi="VAGRounded Lt"/>
          <w:b/>
          <w:color w:val="ED1556" w:themeColor="background2"/>
          <w:sz w:val="32"/>
          <w:szCs w:val="24"/>
        </w:rPr>
      </w:pPr>
    </w:p>
    <w:p w:rsidR="00BC491F" w:rsidRPr="00BC491F" w:rsidRDefault="00BC491F" w:rsidP="00BC491F">
      <w:pPr>
        <w:rPr>
          <w:rFonts w:ascii="VAGRounded Lt" w:hAnsi="VAGRounded Lt"/>
          <w:b/>
          <w:color w:val="ED1556" w:themeColor="background2"/>
          <w:sz w:val="24"/>
          <w:szCs w:val="24"/>
        </w:rPr>
      </w:pPr>
      <w:r w:rsidRPr="00BC491F">
        <w:rPr>
          <w:rFonts w:ascii="VAGRounded Lt" w:hAnsi="VAGRounded Lt"/>
          <w:b/>
          <w:color w:val="ED1556" w:themeColor="background2"/>
          <w:sz w:val="32"/>
          <w:szCs w:val="24"/>
        </w:rPr>
        <w:t>Background</w:t>
      </w:r>
    </w:p>
    <w:p w:rsidR="00BC491F" w:rsidRPr="00BC491F" w:rsidRDefault="00BC491F" w:rsidP="00BC491F">
      <w:pPr>
        <w:spacing w:line="360" w:lineRule="auto"/>
        <w:rPr>
          <w:rFonts w:ascii="VAGRounded Lt" w:hAnsi="VAGRounded Lt"/>
          <w:sz w:val="28"/>
          <w:szCs w:val="24"/>
        </w:rPr>
      </w:pPr>
      <w:r w:rsidRPr="00BC491F">
        <w:rPr>
          <w:rFonts w:ascii="VAGRounded Lt" w:hAnsi="VAGRounded Lt"/>
          <w:sz w:val="28"/>
          <w:szCs w:val="24"/>
        </w:rPr>
        <w:t xml:space="preserve">In 2015, children and young people told us through the Children’s Commissioner for Wales’ </w:t>
      </w:r>
      <w:r w:rsidRPr="00BC491F">
        <w:rPr>
          <w:rFonts w:ascii="VAGRounded Lt" w:hAnsi="VAGRounded Lt"/>
          <w:i/>
          <w:sz w:val="28"/>
          <w:szCs w:val="24"/>
        </w:rPr>
        <w:t xml:space="preserve">Beth Nesa </w:t>
      </w:r>
      <w:r w:rsidRPr="00BC491F">
        <w:rPr>
          <w:rFonts w:ascii="VAGRounded Lt" w:hAnsi="VAGRounded Lt"/>
          <w:sz w:val="28"/>
          <w:szCs w:val="24"/>
        </w:rPr>
        <w:t xml:space="preserve">survey that bullying was a top concern for them and more needed to be done to tackle it. We began work on ‘Sam’s Story’ – a project on tackling bullying – which produced a report, lesson plans, anti-bullying displays and an exhibition at the Senedd. The project was met with a positive reaction, however children and young people felt that we could do more, particularly in regards to cyberbullying. </w:t>
      </w:r>
    </w:p>
    <w:p w:rsidR="00BC491F" w:rsidRPr="00BC491F" w:rsidRDefault="00BC491F" w:rsidP="00BC491F">
      <w:pPr>
        <w:spacing w:line="360" w:lineRule="auto"/>
        <w:rPr>
          <w:rFonts w:ascii="VAGRounded Lt" w:hAnsi="VAGRounded Lt"/>
          <w:sz w:val="28"/>
          <w:szCs w:val="24"/>
        </w:rPr>
      </w:pPr>
      <w:r w:rsidRPr="00BC491F">
        <w:rPr>
          <w:rFonts w:ascii="VAGRounded Lt" w:hAnsi="VAGRounded Lt"/>
          <w:noProof/>
          <w:sz w:val="24"/>
          <w:szCs w:val="24"/>
          <w:lang w:eastAsia="en-GB"/>
        </w:rPr>
        <mc:AlternateContent>
          <mc:Choice Requires="wps">
            <w:drawing>
              <wp:anchor distT="45720" distB="45720" distL="114300" distR="114300" simplePos="0" relativeHeight="251666432" behindDoc="0" locked="0" layoutInCell="1" allowOverlap="1" wp14:anchorId="6961E886" wp14:editId="6C22590F">
                <wp:simplePos x="0" y="0"/>
                <wp:positionH relativeFrom="margin">
                  <wp:align>right</wp:align>
                </wp:positionH>
                <wp:positionV relativeFrom="paragraph">
                  <wp:posOffset>2059305</wp:posOffset>
                </wp:positionV>
                <wp:extent cx="6677025" cy="1404620"/>
                <wp:effectExtent l="0" t="0" r="2857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404620"/>
                        </a:xfrm>
                        <a:prstGeom prst="rect">
                          <a:avLst/>
                        </a:prstGeom>
                        <a:solidFill>
                          <a:srgbClr val="FFFFFF"/>
                        </a:solidFill>
                        <a:ln w="9525">
                          <a:solidFill>
                            <a:srgbClr val="000000"/>
                          </a:solidFill>
                          <a:miter lim="800000"/>
                          <a:headEnd/>
                          <a:tailEnd/>
                        </a:ln>
                      </wps:spPr>
                      <wps:txbx>
                        <w:txbxContent>
                          <w:p w:rsidR="00BC491F" w:rsidRPr="00BC491F" w:rsidRDefault="00BC491F" w:rsidP="00BC491F">
                            <w:pPr>
                              <w:rPr>
                                <w:rFonts w:ascii="VAGRounded Lt" w:hAnsi="VAGRounded Lt"/>
                                <w:sz w:val="28"/>
                              </w:rPr>
                            </w:pPr>
                            <w:r w:rsidRPr="00BC491F">
                              <w:rPr>
                                <w:rFonts w:ascii="VAGRounded Lt" w:hAnsi="VAGRounded Lt"/>
                                <w:sz w:val="28"/>
                              </w:rPr>
                              <w:t xml:space="preserve">A number of children’s rights in the UNCRC are threatened or denied in the many descriptions of bullying that we received as part of ‘Sam’s Story’. Particularly relevant are:  </w:t>
                            </w:r>
                          </w:p>
                          <w:p w:rsidR="00BC491F" w:rsidRPr="00BC491F" w:rsidRDefault="00BC491F" w:rsidP="00BC491F">
                            <w:pPr>
                              <w:pStyle w:val="ListParagraph"/>
                              <w:numPr>
                                <w:ilvl w:val="0"/>
                                <w:numId w:val="1"/>
                              </w:numPr>
                              <w:rPr>
                                <w:rFonts w:ascii="VAGRounded Lt" w:hAnsi="VAGRounded Lt"/>
                                <w:sz w:val="28"/>
                              </w:rPr>
                            </w:pPr>
                            <w:r w:rsidRPr="00BC491F">
                              <w:rPr>
                                <w:rFonts w:ascii="VAGRounded Lt" w:hAnsi="VAGRounded Lt"/>
                                <w:b/>
                                <w:sz w:val="28"/>
                              </w:rPr>
                              <w:t xml:space="preserve">Article 2 </w:t>
                            </w:r>
                            <w:r w:rsidRPr="00BC491F">
                              <w:rPr>
                                <w:rFonts w:ascii="VAGRounded Lt" w:hAnsi="VAGRounded Lt"/>
                                <w:sz w:val="28"/>
                              </w:rPr>
                              <w:t xml:space="preserve">- No young person should be treated differently because of who they are, where they live or what they believe. </w:t>
                            </w:r>
                          </w:p>
                          <w:p w:rsidR="00BC491F" w:rsidRPr="00BC491F" w:rsidRDefault="00BC491F" w:rsidP="00BC491F">
                            <w:pPr>
                              <w:pStyle w:val="ListParagraph"/>
                              <w:numPr>
                                <w:ilvl w:val="0"/>
                                <w:numId w:val="1"/>
                              </w:numPr>
                              <w:rPr>
                                <w:rFonts w:ascii="VAGRounded Lt" w:hAnsi="VAGRounded Lt"/>
                                <w:sz w:val="28"/>
                              </w:rPr>
                            </w:pPr>
                            <w:r w:rsidRPr="00BC491F">
                              <w:rPr>
                                <w:rFonts w:ascii="VAGRounded Lt" w:hAnsi="VAGRounded Lt"/>
                                <w:b/>
                                <w:sz w:val="28"/>
                              </w:rPr>
                              <w:t>Article 6</w:t>
                            </w:r>
                            <w:r w:rsidRPr="00BC491F">
                              <w:rPr>
                                <w:rFonts w:ascii="VAGRounded Lt" w:hAnsi="VAGRounded Lt"/>
                                <w:sz w:val="28"/>
                              </w:rPr>
                              <w:t xml:space="preserve"> - The right to life and the right to develop.</w:t>
                            </w:r>
                          </w:p>
                          <w:p w:rsidR="00BC491F" w:rsidRPr="00BC491F" w:rsidRDefault="00BC491F" w:rsidP="00BC491F">
                            <w:pPr>
                              <w:pStyle w:val="ListParagraph"/>
                              <w:numPr>
                                <w:ilvl w:val="0"/>
                                <w:numId w:val="1"/>
                              </w:numPr>
                              <w:rPr>
                                <w:rFonts w:ascii="VAGRounded Lt" w:hAnsi="VAGRounded Lt"/>
                                <w:sz w:val="28"/>
                              </w:rPr>
                            </w:pPr>
                            <w:r w:rsidRPr="00BC491F">
                              <w:rPr>
                                <w:rFonts w:ascii="VAGRounded Lt" w:hAnsi="VAGRounded Lt"/>
                                <w:b/>
                                <w:sz w:val="28"/>
                              </w:rPr>
                              <w:t>Article 8</w:t>
                            </w:r>
                            <w:r w:rsidRPr="00BC491F">
                              <w:rPr>
                                <w:rFonts w:ascii="VAGRounded Lt" w:hAnsi="VAGRounded Lt"/>
                                <w:sz w:val="28"/>
                              </w:rPr>
                              <w:t xml:space="preserve"> – The right to an identity.</w:t>
                            </w:r>
                          </w:p>
                          <w:p w:rsidR="00BC491F" w:rsidRPr="00BC491F" w:rsidRDefault="00BC491F" w:rsidP="00BC491F">
                            <w:pPr>
                              <w:pStyle w:val="ListParagraph"/>
                              <w:numPr>
                                <w:ilvl w:val="0"/>
                                <w:numId w:val="1"/>
                              </w:numPr>
                              <w:rPr>
                                <w:rFonts w:ascii="VAGRounded Lt" w:hAnsi="VAGRounded Lt"/>
                                <w:sz w:val="28"/>
                              </w:rPr>
                            </w:pPr>
                            <w:r w:rsidRPr="00BC491F">
                              <w:rPr>
                                <w:rFonts w:ascii="VAGRounded Lt" w:hAnsi="VAGRounded Lt"/>
                                <w:b/>
                                <w:sz w:val="28"/>
                              </w:rPr>
                              <w:t>Article 19</w:t>
                            </w:r>
                            <w:r w:rsidRPr="00BC491F">
                              <w:rPr>
                                <w:rFonts w:ascii="VAGRounded Lt" w:hAnsi="VAGRounded Lt"/>
                                <w:sz w:val="28"/>
                              </w:rPr>
                              <w:t xml:space="preserve"> - The right to be protected from all forms of violence and abuse.</w:t>
                            </w:r>
                          </w:p>
                          <w:p w:rsidR="00BC491F" w:rsidRPr="00BC491F" w:rsidRDefault="00BC491F" w:rsidP="00BC491F">
                            <w:pPr>
                              <w:pStyle w:val="ListParagraph"/>
                              <w:numPr>
                                <w:ilvl w:val="0"/>
                                <w:numId w:val="1"/>
                              </w:numPr>
                              <w:rPr>
                                <w:rFonts w:ascii="VAGRounded Lt" w:hAnsi="VAGRounded Lt"/>
                                <w:sz w:val="28"/>
                              </w:rPr>
                            </w:pPr>
                            <w:r w:rsidRPr="00BC491F">
                              <w:rPr>
                                <w:rFonts w:ascii="VAGRounded Lt" w:hAnsi="VAGRounded Lt"/>
                                <w:b/>
                                <w:sz w:val="28"/>
                              </w:rPr>
                              <w:t>Article 28</w:t>
                            </w:r>
                            <w:r w:rsidRPr="00BC491F">
                              <w:rPr>
                                <w:rFonts w:ascii="VAGRounded Lt" w:hAnsi="VAGRounded Lt"/>
                                <w:sz w:val="28"/>
                              </w:rPr>
                              <w:t xml:space="preserve"> - The right to an education.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61E886" id="_x0000_t202" coordsize="21600,21600" o:spt="202" path="m,l,21600r21600,l21600,xe">
                <v:stroke joinstyle="miter"/>
                <v:path gradientshapeok="t" o:connecttype="rect"/>
              </v:shapetype>
              <v:shape id="Text Box 2" o:spid="_x0000_s1027" type="#_x0000_t202" style="position:absolute;margin-left:474.55pt;margin-top:162.15pt;width:525.75pt;height:110.6pt;z-index:2516664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">
                <v:textbox style="mso-fit-shape-to-text:t">
                  <w:txbxContent>
                    <w:p w:rsidR="00BC491F" w:rsidRPr="00BC491F" w:rsidRDefault="00BC491F" w:rsidP="00BC491F">
                      <w:pPr>
                        <w:rPr>
                          <w:rFonts w:ascii="VAGRounded Lt" w:hAnsi="VAGRounded Lt"/>
                          <w:sz w:val="28"/>
                        </w:rPr>
                      </w:pPr>
                      <w:r w:rsidRPr="00BC491F">
                        <w:rPr>
                          <w:rFonts w:ascii="VAGRounded Lt" w:hAnsi="VAGRounded Lt"/>
                          <w:sz w:val="28"/>
                        </w:rPr>
                        <w:t xml:space="preserve">A number of children’s rights in the UNCRC are threatened or denied in the many descriptions of bullying that we received as part of ‘Sam’s Story’. Particularly relevant are:  </w:t>
                      </w:r>
                    </w:p>
                    <w:p w:rsidR="00BC491F" w:rsidRPr="00BC491F" w:rsidRDefault="00BC491F" w:rsidP="00BC491F">
                      <w:pPr>
                        <w:pStyle w:val="ListParagraph"/>
                        <w:numPr>
                          <w:ilvl w:val="0"/>
                          <w:numId w:val="1"/>
                        </w:numPr>
                        <w:rPr>
                          <w:rFonts w:ascii="VAGRounded Lt" w:hAnsi="VAGRounded Lt"/>
                          <w:sz w:val="28"/>
                        </w:rPr>
                      </w:pPr>
                      <w:r w:rsidRPr="00BC491F">
                        <w:rPr>
                          <w:rFonts w:ascii="VAGRounded Lt" w:hAnsi="VAGRounded Lt"/>
                          <w:b/>
                          <w:sz w:val="28"/>
                        </w:rPr>
                        <w:t xml:space="preserve">Article 2 </w:t>
                      </w:r>
                      <w:r w:rsidRPr="00BC491F">
                        <w:rPr>
                          <w:rFonts w:ascii="VAGRounded Lt" w:hAnsi="VAGRounded Lt"/>
                          <w:sz w:val="28"/>
                        </w:rPr>
                        <w:t xml:space="preserve">- No young person should be treated differently because of who they are, where they live or what they believe. </w:t>
                      </w:r>
                    </w:p>
                    <w:p w:rsidR="00BC491F" w:rsidRPr="00BC491F" w:rsidRDefault="00BC491F" w:rsidP="00BC491F">
                      <w:pPr>
                        <w:pStyle w:val="ListParagraph"/>
                        <w:numPr>
                          <w:ilvl w:val="0"/>
                          <w:numId w:val="1"/>
                        </w:numPr>
                        <w:rPr>
                          <w:rFonts w:ascii="VAGRounded Lt" w:hAnsi="VAGRounded Lt"/>
                          <w:sz w:val="28"/>
                        </w:rPr>
                      </w:pPr>
                      <w:r w:rsidRPr="00BC491F">
                        <w:rPr>
                          <w:rFonts w:ascii="VAGRounded Lt" w:hAnsi="VAGRounded Lt"/>
                          <w:b/>
                          <w:sz w:val="28"/>
                        </w:rPr>
                        <w:t>Article 6</w:t>
                      </w:r>
                      <w:r w:rsidRPr="00BC491F">
                        <w:rPr>
                          <w:rFonts w:ascii="VAGRounded Lt" w:hAnsi="VAGRounded Lt"/>
                          <w:sz w:val="28"/>
                        </w:rPr>
                        <w:t xml:space="preserve"> - The right to life and the right to develop.</w:t>
                      </w:r>
                    </w:p>
                    <w:p w:rsidR="00BC491F" w:rsidRPr="00BC491F" w:rsidRDefault="00BC491F" w:rsidP="00BC491F">
                      <w:pPr>
                        <w:pStyle w:val="ListParagraph"/>
                        <w:numPr>
                          <w:ilvl w:val="0"/>
                          <w:numId w:val="1"/>
                        </w:numPr>
                        <w:rPr>
                          <w:rFonts w:ascii="VAGRounded Lt" w:hAnsi="VAGRounded Lt"/>
                          <w:sz w:val="28"/>
                        </w:rPr>
                      </w:pPr>
                      <w:r w:rsidRPr="00BC491F">
                        <w:rPr>
                          <w:rFonts w:ascii="VAGRounded Lt" w:hAnsi="VAGRounded Lt"/>
                          <w:b/>
                          <w:sz w:val="28"/>
                        </w:rPr>
                        <w:t>Article 8</w:t>
                      </w:r>
                      <w:r w:rsidRPr="00BC491F">
                        <w:rPr>
                          <w:rFonts w:ascii="VAGRounded Lt" w:hAnsi="VAGRounded Lt"/>
                          <w:sz w:val="28"/>
                        </w:rPr>
                        <w:t xml:space="preserve"> – The right to an identity.</w:t>
                      </w:r>
                    </w:p>
                    <w:p w:rsidR="00BC491F" w:rsidRPr="00BC491F" w:rsidRDefault="00BC491F" w:rsidP="00BC491F">
                      <w:pPr>
                        <w:pStyle w:val="ListParagraph"/>
                        <w:numPr>
                          <w:ilvl w:val="0"/>
                          <w:numId w:val="1"/>
                        </w:numPr>
                        <w:rPr>
                          <w:rFonts w:ascii="VAGRounded Lt" w:hAnsi="VAGRounded Lt"/>
                          <w:sz w:val="28"/>
                        </w:rPr>
                      </w:pPr>
                      <w:r w:rsidRPr="00BC491F">
                        <w:rPr>
                          <w:rFonts w:ascii="VAGRounded Lt" w:hAnsi="VAGRounded Lt"/>
                          <w:b/>
                          <w:sz w:val="28"/>
                        </w:rPr>
                        <w:t>Article 19</w:t>
                      </w:r>
                      <w:r w:rsidRPr="00BC491F">
                        <w:rPr>
                          <w:rFonts w:ascii="VAGRounded Lt" w:hAnsi="VAGRounded Lt"/>
                          <w:sz w:val="28"/>
                        </w:rPr>
                        <w:t xml:space="preserve"> - The right to be protected from all forms of violence and abuse.</w:t>
                      </w:r>
                    </w:p>
                    <w:p w:rsidR="00BC491F" w:rsidRPr="00BC491F" w:rsidRDefault="00BC491F" w:rsidP="00BC491F">
                      <w:pPr>
                        <w:pStyle w:val="ListParagraph"/>
                        <w:numPr>
                          <w:ilvl w:val="0"/>
                          <w:numId w:val="1"/>
                        </w:numPr>
                        <w:rPr>
                          <w:rFonts w:ascii="VAGRounded Lt" w:hAnsi="VAGRounded Lt"/>
                          <w:sz w:val="28"/>
                        </w:rPr>
                      </w:pPr>
                      <w:r w:rsidRPr="00BC491F">
                        <w:rPr>
                          <w:rFonts w:ascii="VAGRounded Lt" w:hAnsi="VAGRounded Lt"/>
                          <w:b/>
                          <w:sz w:val="28"/>
                        </w:rPr>
                        <w:t>Article 28</w:t>
                      </w:r>
                      <w:r w:rsidRPr="00BC491F">
                        <w:rPr>
                          <w:rFonts w:ascii="VAGRounded Lt" w:hAnsi="VAGRounded Lt"/>
                          <w:sz w:val="28"/>
                        </w:rPr>
                        <w:t xml:space="preserve"> - The right to an education.</w:t>
                      </w:r>
                    </w:p>
                  </w:txbxContent>
                </v:textbox>
                <w10:wrap type="square" anchorx="margin"/>
              </v:shape>
            </w:pict>
          </mc:Fallback>
        </mc:AlternateContent>
      </w:r>
      <w:r w:rsidRPr="00BC491F">
        <w:rPr>
          <w:rFonts w:ascii="VAGRounded Lt" w:hAnsi="VAGRounded Lt"/>
          <w:sz w:val="28"/>
          <w:szCs w:val="24"/>
        </w:rPr>
        <w:t xml:space="preserve">We’ve been gathering data from children and young people to find out about their online lives, how they feel about cyberbullying and what they think should be done to tackle it. Children and young people from all over Wales took part in workshops and focus groups. We also spoke with teachers and youth workers to learn more about challenges they face when dealing with instances of cyberbullying and what could be improved in order to help them to tackle the issues in schools and youth work settings. </w:t>
      </w:r>
    </w:p>
    <w:p w:rsidR="008C3FB2" w:rsidRPr="00BC491F" w:rsidRDefault="00094DF2" w:rsidP="00BC491F">
      <w:pPr>
        <w:pStyle w:val="Subtitle"/>
        <w:rPr>
          <w:rFonts w:ascii="VAGRounded Lt" w:hAnsi="VAGRounded Lt"/>
        </w:rPr>
      </w:pPr>
      <w:r w:rsidRPr="00BC491F">
        <w:rPr>
          <w:rFonts w:ascii="VAGRounded Lt" w:hAnsi="VAGRounded Lt"/>
        </w:rPr>
        <w:br/>
      </w:r>
    </w:p>
    <w:p w:rsidR="00C20410" w:rsidRPr="00BC491F" w:rsidRDefault="00C20410" w:rsidP="00094DF2">
      <w:pPr>
        <w:rPr>
          <w:rFonts w:ascii="VAGRounded Lt" w:hAnsi="VAGRounded Lt"/>
        </w:rPr>
        <w:sectPr w:rsidR="00C20410" w:rsidRPr="00BC491F" w:rsidSect="00E35C0A">
          <w:headerReference w:type="default" r:id="rId12"/>
          <w:footerReference w:type="default" r:id="rId13"/>
          <w:headerReference w:type="first" r:id="rId14"/>
          <w:footerReference w:type="first" r:id="rId15"/>
          <w:type w:val="continuous"/>
          <w:pgSz w:w="11906" w:h="16838" w:code="9"/>
          <w:pgMar w:top="1134" w:right="680" w:bottom="1701" w:left="680" w:header="284" w:footer="680" w:gutter="0"/>
          <w:cols w:space="284"/>
          <w:docGrid w:linePitch="360"/>
        </w:sectPr>
      </w:pPr>
    </w:p>
    <w:p w:rsidR="00C20410" w:rsidRPr="00BC491F" w:rsidRDefault="00C20410" w:rsidP="00094DF2">
      <w:pPr>
        <w:rPr>
          <w:rFonts w:ascii="VAGRounded Lt" w:hAnsi="VAGRounded Lt"/>
        </w:rPr>
      </w:pPr>
    </w:p>
    <w:p w:rsidR="00BC491F" w:rsidRPr="00BC491F" w:rsidRDefault="00BC491F" w:rsidP="00BC491F">
      <w:pPr>
        <w:rPr>
          <w:rFonts w:ascii="VAGRounded Lt" w:hAnsi="VAGRounded Lt"/>
          <w:color w:val="ED1556" w:themeColor="background2"/>
          <w:sz w:val="32"/>
          <w:szCs w:val="24"/>
        </w:rPr>
      </w:pPr>
      <w:r w:rsidRPr="00BC491F">
        <w:rPr>
          <w:rFonts w:ascii="VAGRounded Lt" w:hAnsi="VAGRounded Lt"/>
          <w:b/>
          <w:color w:val="ED1556" w:themeColor="background2"/>
          <w:sz w:val="32"/>
          <w:szCs w:val="24"/>
        </w:rPr>
        <w:lastRenderedPageBreak/>
        <w:t>Key findings</w:t>
      </w:r>
    </w:p>
    <w:p w:rsidR="00BC491F" w:rsidRPr="00BC491F" w:rsidRDefault="00BC491F" w:rsidP="00BC491F">
      <w:pPr>
        <w:spacing w:line="360" w:lineRule="auto"/>
        <w:rPr>
          <w:rFonts w:ascii="VAGRounded Lt" w:hAnsi="VAGRounded Lt"/>
          <w:sz w:val="28"/>
          <w:szCs w:val="24"/>
        </w:rPr>
      </w:pPr>
      <w:r w:rsidRPr="00BC491F">
        <w:rPr>
          <w:rFonts w:ascii="VAGRounded Lt" w:hAnsi="VAGRounded Lt"/>
          <w:sz w:val="28"/>
          <w:szCs w:val="24"/>
        </w:rPr>
        <w:t xml:space="preserve">We have worked with over 400 children and over 150 professionals on this phase of the project. These are their key messages: </w:t>
      </w:r>
    </w:p>
    <w:p w:rsidR="00B47AA3" w:rsidRDefault="00BC491F" w:rsidP="00B47AA3">
      <w:pPr>
        <w:pStyle w:val="ListParagraph"/>
        <w:numPr>
          <w:ilvl w:val="0"/>
          <w:numId w:val="2"/>
        </w:numPr>
        <w:spacing w:line="360" w:lineRule="auto"/>
        <w:rPr>
          <w:rFonts w:ascii="VAGRounded Lt" w:hAnsi="VAGRounded Lt"/>
          <w:sz w:val="28"/>
          <w:szCs w:val="24"/>
        </w:rPr>
      </w:pPr>
      <w:r w:rsidRPr="00B47AA3">
        <w:rPr>
          <w:rFonts w:ascii="VAGRounded Lt" w:hAnsi="VAGRounded Lt"/>
          <w:b/>
          <w:sz w:val="28"/>
          <w:szCs w:val="24"/>
        </w:rPr>
        <w:t>Children and young people</w:t>
      </w:r>
      <w:r w:rsidRPr="00B47AA3">
        <w:rPr>
          <w:rFonts w:ascii="VAGRounded Lt" w:hAnsi="VAGRounded Lt"/>
          <w:sz w:val="28"/>
          <w:szCs w:val="24"/>
        </w:rPr>
        <w:t xml:space="preserve"> are able to identify a wide range of common negative online experiences, including negativity about looks and identity, being frozen out from the ‘in’ groups and threats of violence. They would like to have more opportunities to share their experiences of online bullying and discuss coping strategies in safe, non-judgmental spaces. </w:t>
      </w:r>
    </w:p>
    <w:p w:rsidR="00B47AA3" w:rsidRDefault="00B47AA3" w:rsidP="00B47AA3">
      <w:pPr>
        <w:pStyle w:val="ListParagraph"/>
        <w:spacing w:line="360" w:lineRule="auto"/>
        <w:rPr>
          <w:rFonts w:ascii="VAGRounded Lt" w:hAnsi="VAGRounded Lt"/>
          <w:sz w:val="28"/>
          <w:szCs w:val="24"/>
        </w:rPr>
      </w:pPr>
    </w:p>
    <w:p w:rsidR="00B47AA3" w:rsidRDefault="00BC491F" w:rsidP="00B47AA3">
      <w:pPr>
        <w:pStyle w:val="ListParagraph"/>
        <w:numPr>
          <w:ilvl w:val="0"/>
          <w:numId w:val="2"/>
        </w:numPr>
        <w:spacing w:line="360" w:lineRule="auto"/>
        <w:rPr>
          <w:rFonts w:ascii="VAGRounded Lt" w:hAnsi="VAGRounded Lt"/>
          <w:sz w:val="28"/>
          <w:szCs w:val="24"/>
        </w:rPr>
      </w:pPr>
      <w:r w:rsidRPr="00B47AA3">
        <w:rPr>
          <w:rFonts w:ascii="VAGRounded Lt" w:hAnsi="VAGRounded Lt"/>
          <w:sz w:val="28"/>
          <w:szCs w:val="24"/>
        </w:rPr>
        <w:t>Peer-led strategies and interventions are valued by many children and young people.</w:t>
      </w:r>
    </w:p>
    <w:p w:rsidR="00B47AA3" w:rsidRPr="00B47AA3" w:rsidRDefault="00B47AA3" w:rsidP="00B47AA3">
      <w:pPr>
        <w:pStyle w:val="ListParagraph"/>
        <w:rPr>
          <w:rFonts w:ascii="VAGRounded Lt" w:hAnsi="VAGRounded Lt"/>
          <w:sz w:val="28"/>
          <w:szCs w:val="24"/>
        </w:rPr>
      </w:pPr>
    </w:p>
    <w:p w:rsidR="00B47AA3" w:rsidRDefault="00B47AA3" w:rsidP="00B47AA3">
      <w:pPr>
        <w:pStyle w:val="ListParagraph"/>
        <w:spacing w:line="360" w:lineRule="auto"/>
        <w:rPr>
          <w:rFonts w:ascii="VAGRounded Lt" w:hAnsi="VAGRounded Lt"/>
          <w:sz w:val="28"/>
          <w:szCs w:val="24"/>
        </w:rPr>
      </w:pPr>
    </w:p>
    <w:p w:rsidR="00B47AA3" w:rsidRDefault="00BC491F" w:rsidP="00B47AA3">
      <w:pPr>
        <w:pStyle w:val="ListParagraph"/>
        <w:numPr>
          <w:ilvl w:val="0"/>
          <w:numId w:val="2"/>
        </w:numPr>
        <w:spacing w:line="360" w:lineRule="auto"/>
        <w:rPr>
          <w:rFonts w:ascii="VAGRounded Lt" w:hAnsi="VAGRounded Lt"/>
          <w:sz w:val="28"/>
          <w:szCs w:val="24"/>
        </w:rPr>
      </w:pPr>
      <w:r w:rsidRPr="00B47AA3">
        <w:rPr>
          <w:rFonts w:ascii="VAGRounded Lt" w:hAnsi="VAGRounded Lt"/>
          <w:b/>
          <w:sz w:val="28"/>
          <w:szCs w:val="24"/>
        </w:rPr>
        <w:t>Teachers</w:t>
      </w:r>
      <w:r w:rsidRPr="00B47AA3">
        <w:rPr>
          <w:rFonts w:ascii="VAGRounded Lt" w:hAnsi="VAGRounded Lt"/>
          <w:sz w:val="28"/>
          <w:szCs w:val="24"/>
        </w:rPr>
        <w:t xml:space="preserve"> often lack information about new technology and how it is used by children and young people and many feel overwhelmed by the issue. They often have to deal with the consequences of bullying taking place overnight and after school hours, as well as the impact this has on children’s ability to learn. Some teachers can find parents’ behaviour undermining if they intervene inappropriately online after their children have been bullied, or do not restrict children’s access to apps and games designed for older young people or adults.</w:t>
      </w:r>
    </w:p>
    <w:p w:rsidR="00B47AA3" w:rsidRDefault="00B47AA3" w:rsidP="00B47AA3">
      <w:pPr>
        <w:pStyle w:val="ListParagraph"/>
        <w:spacing w:line="360" w:lineRule="auto"/>
        <w:rPr>
          <w:rFonts w:ascii="VAGRounded Lt" w:hAnsi="VAGRounded Lt"/>
          <w:sz w:val="28"/>
          <w:szCs w:val="24"/>
        </w:rPr>
      </w:pPr>
    </w:p>
    <w:p w:rsidR="00B47AA3" w:rsidRDefault="00BC491F" w:rsidP="00B47AA3">
      <w:pPr>
        <w:pStyle w:val="ListParagraph"/>
        <w:numPr>
          <w:ilvl w:val="0"/>
          <w:numId w:val="2"/>
        </w:numPr>
        <w:spacing w:line="360" w:lineRule="auto"/>
        <w:rPr>
          <w:rFonts w:ascii="VAGRounded Lt" w:hAnsi="VAGRounded Lt"/>
          <w:sz w:val="28"/>
          <w:szCs w:val="24"/>
        </w:rPr>
      </w:pPr>
      <w:r w:rsidRPr="00B47AA3">
        <w:rPr>
          <w:rFonts w:ascii="VAGRounded Lt" w:hAnsi="VAGRounded Lt"/>
          <w:b/>
          <w:sz w:val="28"/>
          <w:szCs w:val="24"/>
        </w:rPr>
        <w:t>Young people and professionals</w:t>
      </w:r>
      <w:r w:rsidRPr="00B47AA3">
        <w:rPr>
          <w:rFonts w:ascii="VAGRounded Lt" w:hAnsi="VAGRounded Lt"/>
          <w:sz w:val="28"/>
          <w:szCs w:val="24"/>
        </w:rPr>
        <w:t xml:space="preserve"> feel parents are unsure about what to do about online bullying and that they often do not understand their children’s online lives. They can feel disappointed if schools do not take action regarding online bullying. </w:t>
      </w:r>
    </w:p>
    <w:p w:rsidR="00B47AA3" w:rsidRDefault="00B47AA3" w:rsidP="00B47AA3">
      <w:pPr>
        <w:spacing w:line="360" w:lineRule="auto"/>
        <w:rPr>
          <w:rFonts w:ascii="VAGRounded Lt" w:hAnsi="VAGRounded Lt"/>
          <w:sz w:val="28"/>
          <w:szCs w:val="24"/>
          <w:lang w:val="en-US"/>
        </w:rPr>
      </w:pPr>
    </w:p>
    <w:p w:rsidR="00BC491F" w:rsidRPr="00B47AA3" w:rsidRDefault="00BC491F" w:rsidP="00B47AA3">
      <w:pPr>
        <w:spacing w:line="360" w:lineRule="auto"/>
        <w:rPr>
          <w:rFonts w:ascii="VAGRounded Lt" w:hAnsi="VAGRounded Lt"/>
          <w:sz w:val="28"/>
          <w:szCs w:val="24"/>
        </w:rPr>
      </w:pPr>
      <w:r w:rsidRPr="00B47AA3">
        <w:rPr>
          <w:rFonts w:ascii="VAGRounded Lt" w:hAnsi="VAGRounded Lt"/>
          <w:sz w:val="28"/>
          <w:szCs w:val="24"/>
        </w:rPr>
        <w:t>We have used these key messages to develop this mission</w:t>
      </w:r>
      <w:r w:rsidR="00B47AA3">
        <w:rPr>
          <w:rFonts w:ascii="VAGRounded Lt" w:hAnsi="VAGRounded Lt"/>
          <w:sz w:val="28"/>
          <w:szCs w:val="24"/>
        </w:rPr>
        <w:t xml:space="preserve"> for Spring 2019</w:t>
      </w:r>
      <w:r w:rsidRPr="00B47AA3">
        <w:rPr>
          <w:rFonts w:ascii="VAGRounded Lt" w:hAnsi="VAGRounded Lt"/>
          <w:sz w:val="28"/>
          <w:szCs w:val="24"/>
        </w:rPr>
        <w:t xml:space="preserve">. </w:t>
      </w:r>
    </w:p>
    <w:p w:rsidR="00BD2666" w:rsidRPr="00BC491F" w:rsidRDefault="00BD2666">
      <w:pPr>
        <w:spacing w:after="160" w:line="259" w:lineRule="auto"/>
        <w:rPr>
          <w:rFonts w:ascii="VAGRounded Lt" w:hAnsi="VAGRounded Lt"/>
        </w:rPr>
      </w:pPr>
    </w:p>
    <w:p w:rsidR="00B47AA3" w:rsidRDefault="00BC491F" w:rsidP="00BC491F">
      <w:pPr>
        <w:rPr>
          <w:rFonts w:ascii="VAGRounded Lt" w:hAnsi="VAGRounded Lt"/>
          <w:b/>
          <w:color w:val="ED1556" w:themeColor="background2"/>
          <w:sz w:val="32"/>
          <w:szCs w:val="24"/>
        </w:rPr>
      </w:pPr>
      <w:r w:rsidRPr="00BC491F">
        <w:rPr>
          <w:rFonts w:ascii="VAGRounded Lt" w:hAnsi="VAGRounded Lt"/>
          <w:b/>
          <w:color w:val="ED1556" w:themeColor="background2"/>
          <w:sz w:val="32"/>
          <w:szCs w:val="24"/>
        </w:rPr>
        <w:lastRenderedPageBreak/>
        <w:t xml:space="preserve">Spring Mission </w:t>
      </w:r>
      <w:r w:rsidR="008603F1">
        <w:rPr>
          <w:rFonts w:ascii="VAGRounded Lt" w:hAnsi="VAGRounded Lt"/>
          <w:b/>
          <w:color w:val="ED1556" w:themeColor="background2"/>
          <w:sz w:val="32"/>
          <w:szCs w:val="24"/>
        </w:rPr>
        <w:t>2019</w:t>
      </w:r>
    </w:p>
    <w:p w:rsidR="008603F1" w:rsidRDefault="00BC491F" w:rsidP="00BC491F">
      <w:pPr>
        <w:spacing w:line="360" w:lineRule="auto"/>
        <w:rPr>
          <w:rFonts w:ascii="VAGRounded Lt" w:hAnsi="VAGRounded Lt"/>
          <w:sz w:val="28"/>
          <w:szCs w:val="28"/>
        </w:rPr>
      </w:pPr>
      <w:r w:rsidRPr="008603F1">
        <w:rPr>
          <w:rFonts w:ascii="VAGRounded Lt" w:hAnsi="VAGRounded Lt"/>
          <w:sz w:val="28"/>
          <w:szCs w:val="28"/>
        </w:rPr>
        <w:t>We’d like our Super and Student Ambassadors to set up action groups in their schools or settings</w:t>
      </w:r>
      <w:r w:rsidR="008603F1">
        <w:rPr>
          <w:rFonts w:ascii="VAGRounded Lt" w:hAnsi="VAGRounded Lt"/>
          <w:sz w:val="28"/>
          <w:szCs w:val="28"/>
        </w:rPr>
        <w:t>, who will raise awareness of cyberbullying</w:t>
      </w:r>
      <w:r w:rsidRPr="008603F1">
        <w:rPr>
          <w:rFonts w:ascii="VAGRounded Lt" w:hAnsi="VAGRounded Lt"/>
          <w:sz w:val="28"/>
          <w:szCs w:val="28"/>
        </w:rPr>
        <w:t xml:space="preserve">. </w:t>
      </w:r>
    </w:p>
    <w:p w:rsidR="00BC491F" w:rsidRPr="008603F1" w:rsidRDefault="00BC491F" w:rsidP="00BC491F">
      <w:pPr>
        <w:spacing w:line="360" w:lineRule="auto"/>
        <w:rPr>
          <w:rFonts w:ascii="VAGRounded Lt" w:hAnsi="VAGRounded Lt"/>
          <w:sz w:val="28"/>
          <w:szCs w:val="28"/>
        </w:rPr>
      </w:pPr>
      <w:r w:rsidRPr="008603F1">
        <w:rPr>
          <w:rFonts w:ascii="VAGRounded Lt" w:hAnsi="VAGRounded Lt"/>
          <w:sz w:val="28"/>
          <w:szCs w:val="28"/>
        </w:rPr>
        <w:t xml:space="preserve">This should be a group of young people who are willing to get involved, lead some activities and who feel passionate about doing something positive to tackle online bullying.  </w:t>
      </w:r>
    </w:p>
    <w:p w:rsidR="008603F1" w:rsidRPr="008603F1" w:rsidRDefault="00BC491F" w:rsidP="00BC491F">
      <w:pPr>
        <w:spacing w:line="360" w:lineRule="auto"/>
        <w:rPr>
          <w:rFonts w:ascii="VAGRounded Lt" w:hAnsi="VAGRounded Lt"/>
          <w:sz w:val="28"/>
          <w:szCs w:val="28"/>
        </w:rPr>
      </w:pPr>
      <w:r w:rsidRPr="008603F1">
        <w:rPr>
          <w:rFonts w:ascii="VAGRounded Lt" w:hAnsi="VAGRounded Lt"/>
          <w:sz w:val="28"/>
          <w:szCs w:val="28"/>
        </w:rPr>
        <w:t xml:space="preserve">This mission is based on activities and actions that children and young people, teachers and youth workers tell us help to tackle online bullying. </w:t>
      </w:r>
    </w:p>
    <w:p w:rsidR="008603F1" w:rsidRPr="008603F1" w:rsidRDefault="00BC491F" w:rsidP="00BC491F">
      <w:pPr>
        <w:spacing w:line="360" w:lineRule="auto"/>
        <w:rPr>
          <w:rFonts w:ascii="VAGRounded Lt" w:hAnsi="VAGRounded Lt"/>
          <w:sz w:val="28"/>
          <w:szCs w:val="28"/>
        </w:rPr>
      </w:pPr>
      <w:r w:rsidRPr="008603F1">
        <w:rPr>
          <w:rFonts w:ascii="VAGRounded Lt" w:hAnsi="VAGRounded Lt"/>
          <w:sz w:val="28"/>
          <w:szCs w:val="28"/>
        </w:rPr>
        <w:t xml:space="preserve">Young people have told us they want safe spaces to discuss the issues and how to cope, and for cyberbullying to be taken seriously and dealt with. </w:t>
      </w:r>
    </w:p>
    <w:p w:rsidR="00BC491F" w:rsidRDefault="00BC491F" w:rsidP="00BC491F">
      <w:pPr>
        <w:spacing w:line="360" w:lineRule="auto"/>
        <w:rPr>
          <w:rFonts w:ascii="VAGRounded Lt" w:hAnsi="VAGRounded Lt"/>
          <w:sz w:val="28"/>
          <w:szCs w:val="28"/>
        </w:rPr>
      </w:pPr>
      <w:r w:rsidRPr="008603F1">
        <w:rPr>
          <w:rFonts w:ascii="VAGRounded Lt" w:hAnsi="VAGRounded Lt"/>
          <w:sz w:val="28"/>
          <w:szCs w:val="28"/>
        </w:rPr>
        <w:t xml:space="preserve">Young people and their teachers also told us that peer-led (pupils in charge) initiatives were effective in tackling online bullying. </w:t>
      </w:r>
    </w:p>
    <w:p w:rsidR="008603F1" w:rsidRDefault="008603F1" w:rsidP="00BC491F">
      <w:pPr>
        <w:spacing w:line="360" w:lineRule="auto"/>
        <w:rPr>
          <w:rFonts w:ascii="VAGRounded Lt" w:hAnsi="VAGRounded Lt"/>
          <w:sz w:val="26"/>
          <w:szCs w:val="24"/>
        </w:rPr>
      </w:pPr>
    </w:p>
    <w:p w:rsidR="008603F1" w:rsidRDefault="008603F1" w:rsidP="00BC491F">
      <w:pPr>
        <w:spacing w:line="360" w:lineRule="auto"/>
        <w:rPr>
          <w:rFonts w:ascii="VAGRounded Lt" w:hAnsi="VAGRounded Lt"/>
          <w:sz w:val="26"/>
          <w:szCs w:val="24"/>
        </w:rPr>
      </w:pPr>
    </w:p>
    <w:p w:rsidR="008603F1" w:rsidRDefault="008603F1" w:rsidP="00BC491F">
      <w:pPr>
        <w:spacing w:line="360" w:lineRule="auto"/>
        <w:rPr>
          <w:rFonts w:ascii="VAGRounded Lt" w:hAnsi="VAGRounded Lt"/>
          <w:sz w:val="26"/>
          <w:szCs w:val="24"/>
        </w:rPr>
      </w:pPr>
    </w:p>
    <w:p w:rsidR="008603F1" w:rsidRDefault="008603F1" w:rsidP="00BC491F">
      <w:pPr>
        <w:spacing w:line="360" w:lineRule="auto"/>
        <w:rPr>
          <w:rFonts w:ascii="VAGRounded Lt" w:hAnsi="VAGRounded Lt"/>
          <w:sz w:val="26"/>
          <w:szCs w:val="24"/>
        </w:rPr>
      </w:pPr>
    </w:p>
    <w:p w:rsidR="008603F1" w:rsidRDefault="008603F1" w:rsidP="00BC491F">
      <w:pPr>
        <w:spacing w:line="360" w:lineRule="auto"/>
        <w:rPr>
          <w:rFonts w:ascii="VAGRounded Lt" w:hAnsi="VAGRounded Lt"/>
          <w:sz w:val="26"/>
          <w:szCs w:val="24"/>
        </w:rPr>
      </w:pPr>
    </w:p>
    <w:p w:rsidR="008603F1" w:rsidRDefault="008603F1" w:rsidP="00BC491F">
      <w:pPr>
        <w:spacing w:line="360" w:lineRule="auto"/>
        <w:rPr>
          <w:rFonts w:ascii="VAGRounded Lt" w:hAnsi="VAGRounded Lt"/>
          <w:sz w:val="26"/>
          <w:szCs w:val="24"/>
        </w:rPr>
      </w:pPr>
    </w:p>
    <w:p w:rsidR="008603F1" w:rsidRDefault="008603F1" w:rsidP="00BC491F">
      <w:pPr>
        <w:spacing w:line="360" w:lineRule="auto"/>
        <w:rPr>
          <w:rFonts w:ascii="VAGRounded Lt" w:hAnsi="VAGRounded Lt"/>
          <w:sz w:val="26"/>
          <w:szCs w:val="24"/>
        </w:rPr>
      </w:pPr>
    </w:p>
    <w:p w:rsidR="008603F1" w:rsidRDefault="008603F1" w:rsidP="00BC491F">
      <w:pPr>
        <w:spacing w:line="360" w:lineRule="auto"/>
        <w:rPr>
          <w:rFonts w:ascii="VAGRounded Lt" w:hAnsi="VAGRounded Lt"/>
          <w:sz w:val="26"/>
          <w:szCs w:val="24"/>
        </w:rPr>
      </w:pPr>
    </w:p>
    <w:p w:rsidR="008603F1" w:rsidRDefault="008603F1" w:rsidP="00BC491F">
      <w:pPr>
        <w:spacing w:line="360" w:lineRule="auto"/>
        <w:rPr>
          <w:rFonts w:ascii="VAGRounded Lt" w:hAnsi="VAGRounded Lt"/>
          <w:sz w:val="26"/>
          <w:szCs w:val="24"/>
        </w:rPr>
      </w:pPr>
    </w:p>
    <w:p w:rsidR="008603F1" w:rsidRDefault="008603F1" w:rsidP="00BC491F">
      <w:pPr>
        <w:spacing w:line="360" w:lineRule="auto"/>
        <w:rPr>
          <w:rFonts w:ascii="VAGRounded Lt" w:hAnsi="VAGRounded Lt"/>
          <w:sz w:val="26"/>
          <w:szCs w:val="24"/>
        </w:rPr>
      </w:pPr>
    </w:p>
    <w:p w:rsidR="008603F1" w:rsidRDefault="008603F1" w:rsidP="00BC491F">
      <w:pPr>
        <w:spacing w:line="360" w:lineRule="auto"/>
        <w:rPr>
          <w:rFonts w:ascii="VAGRounded Lt" w:hAnsi="VAGRounded Lt"/>
          <w:sz w:val="26"/>
          <w:szCs w:val="24"/>
        </w:rPr>
      </w:pPr>
    </w:p>
    <w:p w:rsidR="00BC491F" w:rsidRPr="00BC491F" w:rsidRDefault="00BC491F" w:rsidP="00BC491F">
      <w:pPr>
        <w:spacing w:line="360" w:lineRule="auto"/>
        <w:rPr>
          <w:rFonts w:ascii="VAGRounded Lt" w:hAnsi="VAGRounded Lt"/>
          <w:b/>
          <w:color w:val="ED1556" w:themeColor="background2"/>
          <w:sz w:val="32"/>
          <w:szCs w:val="32"/>
        </w:rPr>
      </w:pPr>
      <w:r w:rsidRPr="00BC491F">
        <w:rPr>
          <w:rFonts w:ascii="VAGRounded Lt" w:hAnsi="VAGRounded Lt"/>
          <w:b/>
          <w:color w:val="ED1556" w:themeColor="background2"/>
          <w:sz w:val="32"/>
          <w:szCs w:val="32"/>
        </w:rPr>
        <w:lastRenderedPageBreak/>
        <w:t>Guidance for teachers</w:t>
      </w:r>
    </w:p>
    <w:p w:rsidR="00BC491F" w:rsidRPr="008603F1" w:rsidRDefault="00BC491F" w:rsidP="00470E84">
      <w:pPr>
        <w:pStyle w:val="ListParagraph"/>
        <w:numPr>
          <w:ilvl w:val="0"/>
          <w:numId w:val="3"/>
        </w:numPr>
        <w:spacing w:line="360" w:lineRule="auto"/>
        <w:rPr>
          <w:rFonts w:ascii="VAGRounded Lt" w:hAnsi="VAGRounded Lt"/>
          <w:sz w:val="28"/>
          <w:szCs w:val="28"/>
        </w:rPr>
      </w:pPr>
      <w:r w:rsidRPr="008603F1">
        <w:rPr>
          <w:rFonts w:ascii="VAGRounded Lt" w:hAnsi="VAGRounded Lt"/>
          <w:sz w:val="28"/>
          <w:szCs w:val="28"/>
        </w:rPr>
        <w:t xml:space="preserve">We’ve created an action pack that includes activities and actions for the group to use in their school or community. There are primary, secondary and accessible versions of the action pack available.  </w:t>
      </w:r>
    </w:p>
    <w:p w:rsidR="00BC491F" w:rsidRPr="008603F1" w:rsidRDefault="00BC491F" w:rsidP="005D260C">
      <w:pPr>
        <w:pStyle w:val="ListParagraph"/>
        <w:numPr>
          <w:ilvl w:val="0"/>
          <w:numId w:val="3"/>
        </w:numPr>
        <w:spacing w:line="360" w:lineRule="auto"/>
        <w:rPr>
          <w:rFonts w:ascii="VAGRounded Lt" w:hAnsi="VAGRounded Lt"/>
          <w:sz w:val="28"/>
          <w:szCs w:val="28"/>
        </w:rPr>
      </w:pPr>
      <w:r w:rsidRPr="008603F1">
        <w:rPr>
          <w:rFonts w:ascii="VAGRounded Lt" w:hAnsi="VAGRounded Lt"/>
          <w:sz w:val="28"/>
          <w:szCs w:val="28"/>
        </w:rPr>
        <w:t xml:space="preserve">The aim is for young people to own the action pack. We’d like teachers to enable young people to lead the activities where possible, and support them as appropriate. </w:t>
      </w:r>
    </w:p>
    <w:p w:rsidR="00BC491F" w:rsidRPr="008603F1" w:rsidRDefault="00BC491F" w:rsidP="00E467FD">
      <w:pPr>
        <w:pStyle w:val="ListParagraph"/>
        <w:numPr>
          <w:ilvl w:val="0"/>
          <w:numId w:val="3"/>
        </w:numPr>
        <w:spacing w:line="360" w:lineRule="auto"/>
        <w:rPr>
          <w:rFonts w:ascii="VAGRounded Lt" w:hAnsi="VAGRounded Lt"/>
          <w:sz w:val="28"/>
          <w:szCs w:val="28"/>
        </w:rPr>
      </w:pPr>
      <w:r w:rsidRPr="008603F1">
        <w:rPr>
          <w:rFonts w:ascii="VAGRounded Lt" w:hAnsi="VAGRounded Lt"/>
          <w:sz w:val="28"/>
          <w:szCs w:val="28"/>
        </w:rPr>
        <w:t>We’d like teachers and workers to support young people to set up their group by:</w:t>
      </w:r>
    </w:p>
    <w:p w:rsidR="00BC491F" w:rsidRPr="008603F1" w:rsidRDefault="00BC491F" w:rsidP="00323D8B">
      <w:pPr>
        <w:pStyle w:val="ListParagraph"/>
        <w:numPr>
          <w:ilvl w:val="1"/>
          <w:numId w:val="3"/>
        </w:numPr>
        <w:spacing w:line="360" w:lineRule="auto"/>
        <w:rPr>
          <w:rFonts w:ascii="VAGRounded Lt" w:hAnsi="VAGRounded Lt"/>
          <w:sz w:val="28"/>
          <w:szCs w:val="28"/>
        </w:rPr>
      </w:pPr>
      <w:r w:rsidRPr="008603F1">
        <w:rPr>
          <w:rFonts w:ascii="VAGRounded Lt" w:hAnsi="VAGRounded Lt"/>
          <w:sz w:val="28"/>
          <w:szCs w:val="28"/>
        </w:rPr>
        <w:t xml:space="preserve">Helping them understand the information </w:t>
      </w:r>
    </w:p>
    <w:p w:rsidR="00BC491F" w:rsidRPr="008603F1" w:rsidRDefault="00BC491F" w:rsidP="00187F0D">
      <w:pPr>
        <w:pStyle w:val="ListParagraph"/>
        <w:numPr>
          <w:ilvl w:val="1"/>
          <w:numId w:val="3"/>
        </w:numPr>
        <w:spacing w:line="360" w:lineRule="auto"/>
        <w:rPr>
          <w:rFonts w:ascii="VAGRounded Lt" w:hAnsi="VAGRounded Lt"/>
          <w:sz w:val="28"/>
          <w:szCs w:val="28"/>
        </w:rPr>
      </w:pPr>
      <w:r w:rsidRPr="008603F1">
        <w:rPr>
          <w:rFonts w:ascii="VAGRounded Lt" w:hAnsi="VAGRounded Lt"/>
          <w:sz w:val="28"/>
          <w:szCs w:val="28"/>
        </w:rPr>
        <w:t>Letting them to be involved in delivering activities</w:t>
      </w:r>
    </w:p>
    <w:p w:rsidR="00BC491F" w:rsidRPr="008603F1" w:rsidRDefault="00BC491F" w:rsidP="00347EFA">
      <w:pPr>
        <w:pStyle w:val="ListParagraph"/>
        <w:numPr>
          <w:ilvl w:val="1"/>
          <w:numId w:val="3"/>
        </w:numPr>
        <w:spacing w:line="360" w:lineRule="auto"/>
        <w:rPr>
          <w:rFonts w:ascii="VAGRounded Lt" w:hAnsi="VAGRounded Lt"/>
          <w:sz w:val="28"/>
          <w:szCs w:val="28"/>
        </w:rPr>
      </w:pPr>
      <w:r w:rsidRPr="008603F1">
        <w:rPr>
          <w:rFonts w:ascii="VAGRounded Lt" w:hAnsi="VAGRounded Lt"/>
          <w:sz w:val="28"/>
          <w:szCs w:val="28"/>
        </w:rPr>
        <w:t>Listening to their ideas</w:t>
      </w:r>
    </w:p>
    <w:p w:rsidR="00BC491F" w:rsidRPr="008603F1" w:rsidRDefault="00BC491F" w:rsidP="00B71957">
      <w:pPr>
        <w:pStyle w:val="ListParagraph"/>
        <w:numPr>
          <w:ilvl w:val="1"/>
          <w:numId w:val="3"/>
        </w:numPr>
        <w:spacing w:line="360" w:lineRule="auto"/>
        <w:rPr>
          <w:rFonts w:ascii="VAGRounded Lt" w:hAnsi="VAGRounded Lt"/>
          <w:sz w:val="28"/>
          <w:szCs w:val="28"/>
        </w:rPr>
      </w:pPr>
      <w:r w:rsidRPr="008603F1">
        <w:rPr>
          <w:rFonts w:ascii="VAGRounded Lt" w:hAnsi="VAGRounded Lt"/>
          <w:sz w:val="28"/>
          <w:szCs w:val="28"/>
        </w:rPr>
        <w:t>Supporting them to implement changes</w:t>
      </w:r>
    </w:p>
    <w:p w:rsidR="00BC491F" w:rsidRPr="008603F1" w:rsidRDefault="00B47AA3" w:rsidP="007D3F7D">
      <w:pPr>
        <w:pStyle w:val="ListParagraph"/>
        <w:numPr>
          <w:ilvl w:val="0"/>
          <w:numId w:val="3"/>
        </w:numPr>
        <w:spacing w:line="360" w:lineRule="auto"/>
        <w:rPr>
          <w:rFonts w:ascii="VAGRounded Lt" w:hAnsi="VAGRounded Lt"/>
          <w:sz w:val="28"/>
          <w:szCs w:val="28"/>
        </w:rPr>
      </w:pPr>
      <w:r>
        <w:rPr>
          <w:rFonts w:ascii="VAGRounded Lt" w:hAnsi="VAGRounded Lt"/>
          <w:sz w:val="28"/>
          <w:szCs w:val="28"/>
        </w:rPr>
        <w:t>Young people can</w:t>
      </w:r>
      <w:r w:rsidR="00BC491F" w:rsidRPr="008603F1">
        <w:rPr>
          <w:rFonts w:ascii="VAGRounded Lt" w:hAnsi="VAGRounded Lt"/>
          <w:sz w:val="28"/>
          <w:szCs w:val="28"/>
        </w:rPr>
        <w:t xml:space="preserve"> use the action pack as part of their curriculum. We have linked to curriculum frameworks at the end of this document. </w:t>
      </w:r>
    </w:p>
    <w:p w:rsidR="00BC491F" w:rsidRPr="008603F1" w:rsidRDefault="00BC491F" w:rsidP="00C1794D">
      <w:pPr>
        <w:pStyle w:val="ListParagraph"/>
        <w:numPr>
          <w:ilvl w:val="0"/>
          <w:numId w:val="3"/>
        </w:numPr>
        <w:spacing w:line="360" w:lineRule="auto"/>
        <w:rPr>
          <w:rFonts w:ascii="VAGRounded Lt" w:hAnsi="VAGRounded Lt"/>
          <w:sz w:val="28"/>
          <w:szCs w:val="28"/>
        </w:rPr>
      </w:pPr>
      <w:r w:rsidRPr="008603F1">
        <w:rPr>
          <w:rFonts w:ascii="VAGRounded Lt" w:hAnsi="VAGRounded Lt"/>
          <w:sz w:val="28"/>
          <w:szCs w:val="28"/>
        </w:rPr>
        <w:t xml:space="preserve">The accessible action pack has visual symbols (Widgit) and can be used to support a total communication approach with children and young people </w:t>
      </w:r>
      <w:r w:rsidRPr="008603F1">
        <w:rPr>
          <w:rFonts w:ascii="VAGRounded Lt" w:hAnsi="VAGRounded Lt"/>
          <w:sz w:val="28"/>
          <w:szCs w:val="28"/>
        </w:rPr>
        <w:t>with additional learning needs.</w:t>
      </w:r>
    </w:p>
    <w:p w:rsidR="008603F1" w:rsidRDefault="00BC491F" w:rsidP="00DA52EC">
      <w:pPr>
        <w:pStyle w:val="ListParagraph"/>
        <w:numPr>
          <w:ilvl w:val="0"/>
          <w:numId w:val="3"/>
        </w:numPr>
        <w:spacing w:line="360" w:lineRule="auto"/>
        <w:rPr>
          <w:rFonts w:ascii="VAGRounded Lt" w:hAnsi="VAGRounded Lt"/>
          <w:sz w:val="28"/>
          <w:szCs w:val="28"/>
        </w:rPr>
      </w:pPr>
      <w:r w:rsidRPr="008603F1">
        <w:rPr>
          <w:rFonts w:ascii="VAGRounded Lt" w:hAnsi="VAGRounded Lt"/>
          <w:sz w:val="28"/>
          <w:szCs w:val="28"/>
        </w:rPr>
        <w:t>You may have a group that already exists e.g. digital leaders who can do this work, or you can set up a new group. You could hold an election, pick names out of a hat or invite any young people who are interested to take part</w:t>
      </w:r>
      <w:r w:rsidR="00B47AA3">
        <w:rPr>
          <w:rFonts w:ascii="VAGRounded Lt" w:hAnsi="VAGRounded Lt"/>
          <w:sz w:val="28"/>
          <w:szCs w:val="28"/>
        </w:rPr>
        <w:t xml:space="preserve"> in the group</w:t>
      </w:r>
      <w:r w:rsidRPr="008603F1">
        <w:rPr>
          <w:rFonts w:ascii="VAGRounded Lt" w:hAnsi="VAGRounded Lt"/>
          <w:sz w:val="28"/>
          <w:szCs w:val="28"/>
        </w:rPr>
        <w:t xml:space="preserve">. </w:t>
      </w:r>
    </w:p>
    <w:p w:rsidR="008603F1" w:rsidRDefault="00BC491F" w:rsidP="005D2691">
      <w:pPr>
        <w:pStyle w:val="ListParagraph"/>
        <w:numPr>
          <w:ilvl w:val="0"/>
          <w:numId w:val="3"/>
        </w:numPr>
        <w:spacing w:line="360" w:lineRule="auto"/>
        <w:rPr>
          <w:rFonts w:ascii="VAGRounded Lt" w:hAnsi="VAGRounded Lt"/>
          <w:sz w:val="28"/>
          <w:szCs w:val="28"/>
        </w:rPr>
      </w:pPr>
      <w:r w:rsidRPr="008603F1">
        <w:rPr>
          <w:rFonts w:ascii="VAGRounded Lt" w:hAnsi="VAGRounded Lt"/>
          <w:sz w:val="28"/>
          <w:szCs w:val="28"/>
        </w:rPr>
        <w:t xml:space="preserve">The group will be stronger if it reflects and represents the diversity in your community. Every child or young person who wants to be involved should have the chance to take part. </w:t>
      </w:r>
    </w:p>
    <w:p w:rsidR="008603F1" w:rsidRDefault="00BC491F" w:rsidP="0064570A">
      <w:pPr>
        <w:pStyle w:val="ListParagraph"/>
        <w:numPr>
          <w:ilvl w:val="0"/>
          <w:numId w:val="3"/>
        </w:numPr>
        <w:spacing w:line="360" w:lineRule="auto"/>
        <w:rPr>
          <w:rFonts w:ascii="VAGRounded Lt" w:hAnsi="VAGRounded Lt"/>
          <w:sz w:val="28"/>
          <w:szCs w:val="28"/>
        </w:rPr>
      </w:pPr>
      <w:r w:rsidRPr="008603F1">
        <w:rPr>
          <w:rFonts w:ascii="VAGRounded Lt" w:hAnsi="VAGRounded Lt"/>
          <w:sz w:val="28"/>
          <w:szCs w:val="28"/>
        </w:rPr>
        <w:t xml:space="preserve">The action packs include an evaluation form for the group to complete by </w:t>
      </w:r>
      <w:r w:rsidRPr="008603F1">
        <w:rPr>
          <w:rFonts w:ascii="VAGRounded Lt" w:hAnsi="VAGRounded Lt"/>
          <w:b/>
          <w:sz w:val="28"/>
          <w:szCs w:val="28"/>
        </w:rPr>
        <w:t>Friday 12th April</w:t>
      </w:r>
      <w:r w:rsidRPr="008603F1">
        <w:rPr>
          <w:rFonts w:ascii="VAGRounded Lt" w:hAnsi="VAGRounded Lt"/>
          <w:sz w:val="28"/>
          <w:szCs w:val="28"/>
        </w:rPr>
        <w:t xml:space="preserve">. This will allow the group to tell us what they thought about the mission, what they did and show us the changes they’re making. </w:t>
      </w:r>
    </w:p>
    <w:p w:rsidR="00BC491F" w:rsidRPr="008603F1" w:rsidRDefault="00BC491F" w:rsidP="0064570A">
      <w:pPr>
        <w:pStyle w:val="ListParagraph"/>
        <w:numPr>
          <w:ilvl w:val="0"/>
          <w:numId w:val="3"/>
        </w:numPr>
        <w:spacing w:line="360" w:lineRule="auto"/>
        <w:rPr>
          <w:rFonts w:ascii="VAGRounded Lt" w:hAnsi="VAGRounded Lt"/>
          <w:sz w:val="28"/>
          <w:szCs w:val="28"/>
        </w:rPr>
      </w:pPr>
      <w:r w:rsidRPr="008603F1">
        <w:rPr>
          <w:rFonts w:ascii="VAGRounded Lt" w:hAnsi="VAGRounded Lt"/>
          <w:sz w:val="28"/>
          <w:szCs w:val="28"/>
        </w:rPr>
        <w:t xml:space="preserve">You can also </w:t>
      </w:r>
      <w:hyperlink r:id="rId16" w:history="1">
        <w:r w:rsidRPr="008603F1">
          <w:rPr>
            <w:rStyle w:val="Hyperlink"/>
            <w:rFonts w:ascii="VAGRounded Lt" w:hAnsi="VAGRounded Lt"/>
            <w:sz w:val="28"/>
            <w:szCs w:val="28"/>
          </w:rPr>
          <w:t>Twee</w:t>
        </w:r>
        <w:r w:rsidRPr="008603F1">
          <w:rPr>
            <w:rStyle w:val="Hyperlink"/>
            <w:rFonts w:ascii="VAGRounded Lt" w:hAnsi="VAGRounded Lt"/>
            <w:sz w:val="28"/>
            <w:szCs w:val="28"/>
          </w:rPr>
          <w:t>t</w:t>
        </w:r>
        <w:r w:rsidRPr="008603F1">
          <w:rPr>
            <w:rStyle w:val="Hyperlink"/>
            <w:rFonts w:ascii="VAGRounded Lt" w:hAnsi="VAGRounded Lt"/>
            <w:sz w:val="28"/>
            <w:szCs w:val="28"/>
          </w:rPr>
          <w:t xml:space="preserve"> us</w:t>
        </w:r>
      </w:hyperlink>
      <w:r w:rsidRPr="008603F1">
        <w:rPr>
          <w:rFonts w:ascii="VAGRounded Lt" w:hAnsi="VAGRounded Lt"/>
          <w:sz w:val="28"/>
          <w:szCs w:val="28"/>
        </w:rPr>
        <w:t xml:space="preserve"> during our </w:t>
      </w:r>
      <w:r w:rsidRPr="008603F1">
        <w:rPr>
          <w:rFonts w:ascii="VAGRounded Lt" w:hAnsi="VAGRounded Lt"/>
          <w:b/>
          <w:sz w:val="28"/>
          <w:szCs w:val="28"/>
        </w:rPr>
        <w:t xml:space="preserve">#RightsHour </w:t>
      </w:r>
      <w:r w:rsidRPr="008603F1">
        <w:rPr>
          <w:rFonts w:ascii="VAGRounded Lt" w:hAnsi="VAGRounded Lt"/>
          <w:sz w:val="28"/>
          <w:szCs w:val="28"/>
        </w:rPr>
        <w:t>(every Friday 12pm - 1pm).</w:t>
      </w:r>
    </w:p>
    <w:p w:rsidR="00BC491F" w:rsidRPr="00BC491F" w:rsidRDefault="00BC491F" w:rsidP="00094DF2">
      <w:pPr>
        <w:rPr>
          <w:rFonts w:ascii="VAGRounded Lt" w:hAnsi="VAGRounded Lt"/>
        </w:rPr>
      </w:pPr>
    </w:p>
    <w:p w:rsidR="008603F1" w:rsidRPr="008603F1" w:rsidRDefault="008603F1" w:rsidP="008603F1">
      <w:pPr>
        <w:rPr>
          <w:rFonts w:ascii="VAGRounded Lt" w:hAnsi="VAGRounded Lt"/>
          <w:b/>
          <w:color w:val="ED1556" w:themeColor="background2"/>
          <w:sz w:val="32"/>
          <w:szCs w:val="32"/>
        </w:rPr>
      </w:pPr>
      <w:r w:rsidRPr="008603F1">
        <w:rPr>
          <w:rFonts w:ascii="VAGRounded Lt" w:hAnsi="VAGRounded Lt"/>
          <w:b/>
          <w:color w:val="ED1556" w:themeColor="background2"/>
          <w:sz w:val="32"/>
          <w:szCs w:val="32"/>
        </w:rPr>
        <w:lastRenderedPageBreak/>
        <w:t>How will this resource support work i</w:t>
      </w:r>
      <w:bookmarkStart w:id="0" w:name="_GoBack"/>
      <w:bookmarkEnd w:id="0"/>
      <w:r w:rsidRPr="008603F1">
        <w:rPr>
          <w:rFonts w:ascii="VAGRounded Lt" w:hAnsi="VAGRounded Lt"/>
          <w:b/>
          <w:color w:val="ED1556" w:themeColor="background2"/>
          <w:sz w:val="32"/>
          <w:szCs w:val="32"/>
        </w:rPr>
        <w:t>n schools?</w:t>
      </w:r>
    </w:p>
    <w:p w:rsidR="008603F1" w:rsidRDefault="008603F1" w:rsidP="008603F1">
      <w:pPr>
        <w:pStyle w:val="ListParagraph"/>
        <w:numPr>
          <w:ilvl w:val="0"/>
          <w:numId w:val="4"/>
        </w:numPr>
        <w:spacing w:line="360" w:lineRule="auto"/>
        <w:rPr>
          <w:rFonts w:ascii="VAGRounded Lt" w:hAnsi="VAGRounded Lt"/>
          <w:sz w:val="28"/>
          <w:szCs w:val="28"/>
        </w:rPr>
      </w:pPr>
      <w:r w:rsidRPr="008603F1">
        <w:rPr>
          <w:rFonts w:ascii="VAGRounded Lt" w:hAnsi="VAGRounded Lt"/>
          <w:sz w:val="28"/>
          <w:szCs w:val="28"/>
        </w:rPr>
        <w:t xml:space="preserve">The resource will </w:t>
      </w:r>
      <w:r w:rsidRPr="008603F1">
        <w:rPr>
          <w:rFonts w:ascii="VAGRounded Lt" w:hAnsi="VAGRounded Lt"/>
          <w:b/>
          <w:sz w:val="28"/>
          <w:szCs w:val="28"/>
        </w:rPr>
        <w:t>empower children and young people</w:t>
      </w:r>
      <w:r w:rsidRPr="008603F1">
        <w:rPr>
          <w:rFonts w:ascii="VAGRounded Lt" w:hAnsi="VAGRounded Lt"/>
          <w:sz w:val="28"/>
          <w:szCs w:val="28"/>
        </w:rPr>
        <w:t xml:space="preserve"> and give them an active role in making change in their school.  </w:t>
      </w:r>
    </w:p>
    <w:p w:rsidR="008603F1" w:rsidRDefault="008603F1" w:rsidP="008603F1">
      <w:pPr>
        <w:pStyle w:val="ListParagraph"/>
        <w:numPr>
          <w:ilvl w:val="0"/>
          <w:numId w:val="4"/>
        </w:numPr>
        <w:spacing w:line="360" w:lineRule="auto"/>
        <w:rPr>
          <w:rFonts w:ascii="VAGRounded Lt" w:hAnsi="VAGRounded Lt"/>
          <w:sz w:val="28"/>
          <w:szCs w:val="28"/>
        </w:rPr>
      </w:pPr>
      <w:r w:rsidRPr="008603F1">
        <w:rPr>
          <w:rFonts w:ascii="VAGRounded Lt" w:hAnsi="VAGRounded Lt"/>
          <w:sz w:val="28"/>
          <w:szCs w:val="28"/>
        </w:rPr>
        <w:t xml:space="preserve">It can support the development of outcomes of </w:t>
      </w:r>
      <w:r w:rsidRPr="008603F1">
        <w:rPr>
          <w:rFonts w:ascii="VAGRounded Lt" w:hAnsi="VAGRounded Lt"/>
          <w:b/>
          <w:sz w:val="28"/>
          <w:szCs w:val="28"/>
        </w:rPr>
        <w:t>The National Literacy and Numeracy Framework</w:t>
      </w:r>
      <w:r w:rsidRPr="008603F1">
        <w:rPr>
          <w:rFonts w:ascii="VAGRounded Lt" w:hAnsi="VAGRounded Lt"/>
          <w:sz w:val="28"/>
          <w:szCs w:val="28"/>
        </w:rPr>
        <w:t xml:space="preserve">, with links to outcomes in the oracy, reading and writing strands. </w:t>
      </w:r>
    </w:p>
    <w:p w:rsidR="008603F1" w:rsidRDefault="008603F1" w:rsidP="008603F1">
      <w:pPr>
        <w:pStyle w:val="ListParagraph"/>
        <w:numPr>
          <w:ilvl w:val="0"/>
          <w:numId w:val="4"/>
        </w:numPr>
        <w:spacing w:line="360" w:lineRule="auto"/>
        <w:rPr>
          <w:rFonts w:ascii="VAGRounded Lt" w:hAnsi="VAGRounded Lt"/>
          <w:sz w:val="28"/>
          <w:szCs w:val="28"/>
        </w:rPr>
      </w:pPr>
      <w:r w:rsidRPr="008603F1">
        <w:rPr>
          <w:rFonts w:ascii="VAGRounded Lt" w:hAnsi="VAGRounded Lt"/>
          <w:sz w:val="28"/>
          <w:szCs w:val="28"/>
        </w:rPr>
        <w:t xml:space="preserve">It can support </w:t>
      </w:r>
      <w:r>
        <w:rPr>
          <w:rFonts w:ascii="VAGRounded Lt" w:hAnsi="VAGRounded Lt"/>
          <w:sz w:val="28"/>
          <w:szCs w:val="28"/>
        </w:rPr>
        <w:t>the development of outcomes of t</w:t>
      </w:r>
      <w:r w:rsidRPr="008603F1">
        <w:rPr>
          <w:rFonts w:ascii="VAGRounded Lt" w:hAnsi="VAGRounded Lt"/>
          <w:sz w:val="28"/>
          <w:szCs w:val="28"/>
        </w:rPr>
        <w:t xml:space="preserve">he </w:t>
      </w:r>
      <w:r w:rsidRPr="008603F1">
        <w:rPr>
          <w:rFonts w:ascii="VAGRounded Lt" w:hAnsi="VAGRounded Lt"/>
          <w:b/>
          <w:sz w:val="28"/>
          <w:szCs w:val="28"/>
        </w:rPr>
        <w:t>Digital Competence Framework</w:t>
      </w:r>
      <w:r w:rsidRPr="008603F1">
        <w:rPr>
          <w:rFonts w:ascii="VAGRounded Lt" w:hAnsi="VAGRounded Lt"/>
          <w:sz w:val="28"/>
          <w:szCs w:val="28"/>
        </w:rPr>
        <w:t xml:space="preserve"> in particular in the citizenship and producing strands. </w:t>
      </w:r>
    </w:p>
    <w:p w:rsidR="008603F1" w:rsidRPr="008603F1" w:rsidRDefault="008603F1" w:rsidP="008603F1">
      <w:pPr>
        <w:pStyle w:val="ListParagraph"/>
        <w:numPr>
          <w:ilvl w:val="0"/>
          <w:numId w:val="4"/>
        </w:numPr>
        <w:spacing w:line="360" w:lineRule="auto"/>
        <w:rPr>
          <w:rFonts w:ascii="VAGRounded Lt" w:hAnsi="VAGRounded Lt"/>
          <w:sz w:val="28"/>
          <w:szCs w:val="28"/>
        </w:rPr>
      </w:pPr>
      <w:r w:rsidRPr="008603F1">
        <w:rPr>
          <w:rFonts w:ascii="VAGRounded Lt" w:hAnsi="VAGRounded Lt"/>
          <w:sz w:val="28"/>
          <w:szCs w:val="28"/>
        </w:rPr>
        <w:t xml:space="preserve">The </w:t>
      </w:r>
      <w:r w:rsidRPr="008603F1">
        <w:rPr>
          <w:rFonts w:ascii="VAGRounded Lt" w:hAnsi="VAGRounded Lt"/>
          <w:b/>
          <w:sz w:val="28"/>
          <w:szCs w:val="28"/>
        </w:rPr>
        <w:t>Personal and Social Education Framework</w:t>
      </w:r>
      <w:r w:rsidRPr="008603F1">
        <w:rPr>
          <w:rFonts w:ascii="VAGRounded Lt" w:hAnsi="VAGRounded Lt"/>
          <w:sz w:val="28"/>
          <w:szCs w:val="28"/>
        </w:rPr>
        <w:t xml:space="preserve"> through active citizenship, health and emotional well-being and preparing for lifelong learning. </w:t>
      </w:r>
    </w:p>
    <w:p w:rsidR="008603F1" w:rsidRDefault="008603F1" w:rsidP="008603F1">
      <w:pPr>
        <w:pStyle w:val="ListParagraph"/>
        <w:numPr>
          <w:ilvl w:val="0"/>
          <w:numId w:val="4"/>
        </w:numPr>
        <w:spacing w:line="360" w:lineRule="auto"/>
        <w:rPr>
          <w:rFonts w:ascii="VAGRounded Lt" w:hAnsi="VAGRounded Lt"/>
          <w:sz w:val="28"/>
          <w:szCs w:val="28"/>
        </w:rPr>
      </w:pPr>
      <w:r w:rsidRPr="008603F1">
        <w:rPr>
          <w:rFonts w:ascii="VAGRounded Lt" w:hAnsi="VAGRounded Lt"/>
          <w:sz w:val="28"/>
          <w:szCs w:val="28"/>
        </w:rPr>
        <w:t xml:space="preserve">It can offer an authentic context for developing skills related to the Skills Challenge Certificate of the </w:t>
      </w:r>
      <w:r w:rsidRPr="008603F1">
        <w:rPr>
          <w:rFonts w:ascii="VAGRounded Lt" w:hAnsi="VAGRounded Lt"/>
          <w:b/>
          <w:sz w:val="28"/>
          <w:szCs w:val="28"/>
        </w:rPr>
        <w:t>Welsh Baccalaureate</w:t>
      </w:r>
      <w:r w:rsidRPr="008603F1">
        <w:rPr>
          <w:rFonts w:ascii="VAGRounded Lt" w:hAnsi="VAGRounded Lt"/>
          <w:sz w:val="28"/>
          <w:szCs w:val="28"/>
        </w:rPr>
        <w:t xml:space="preserve"> at Key Stage 4.</w:t>
      </w:r>
    </w:p>
    <w:p w:rsidR="008603F1" w:rsidRDefault="008603F1" w:rsidP="008603F1">
      <w:pPr>
        <w:pStyle w:val="ListParagraph"/>
        <w:numPr>
          <w:ilvl w:val="0"/>
          <w:numId w:val="4"/>
        </w:numPr>
        <w:spacing w:line="360" w:lineRule="auto"/>
        <w:rPr>
          <w:rFonts w:ascii="VAGRounded Lt" w:hAnsi="VAGRounded Lt"/>
          <w:sz w:val="28"/>
          <w:szCs w:val="28"/>
        </w:rPr>
      </w:pPr>
      <w:r w:rsidRPr="008603F1">
        <w:rPr>
          <w:rFonts w:ascii="VAGRounded Lt" w:hAnsi="VAGRounded Lt"/>
          <w:sz w:val="28"/>
          <w:szCs w:val="28"/>
        </w:rPr>
        <w:t xml:space="preserve">The </w:t>
      </w:r>
      <w:r w:rsidRPr="00654722">
        <w:rPr>
          <w:rFonts w:ascii="VAGRounded Lt" w:hAnsi="VAGRounded Lt"/>
          <w:b/>
          <w:sz w:val="28"/>
          <w:szCs w:val="28"/>
        </w:rPr>
        <w:t>Estyn Common Inspection Framework 2017</w:t>
      </w:r>
      <w:r w:rsidRPr="00654722">
        <w:rPr>
          <w:rFonts w:ascii="VAGRounded Lt" w:hAnsi="VAGRounded Lt"/>
          <w:sz w:val="28"/>
          <w:szCs w:val="28"/>
        </w:rPr>
        <w:t xml:space="preserve"> </w:t>
      </w:r>
      <w:r w:rsidRPr="008603F1">
        <w:rPr>
          <w:rFonts w:ascii="VAGRounded Lt" w:hAnsi="VAGRounded Lt"/>
          <w:sz w:val="28"/>
          <w:szCs w:val="28"/>
        </w:rPr>
        <w:t xml:space="preserve">through the Wellbeing and attitudes to learning and Care, support and guidance inspection areas. </w:t>
      </w:r>
    </w:p>
    <w:p w:rsidR="00BC491F" w:rsidRDefault="008603F1" w:rsidP="008603F1">
      <w:pPr>
        <w:pStyle w:val="ListParagraph"/>
        <w:numPr>
          <w:ilvl w:val="0"/>
          <w:numId w:val="4"/>
        </w:numPr>
        <w:spacing w:line="360" w:lineRule="auto"/>
        <w:rPr>
          <w:rFonts w:ascii="VAGRounded Lt" w:hAnsi="VAGRounded Lt"/>
          <w:sz w:val="28"/>
          <w:szCs w:val="28"/>
        </w:rPr>
      </w:pPr>
      <w:r w:rsidRPr="008603F1">
        <w:rPr>
          <w:rFonts w:ascii="VAGRounded Lt" w:hAnsi="VAGRounded Lt"/>
          <w:sz w:val="28"/>
          <w:szCs w:val="28"/>
        </w:rPr>
        <w:t xml:space="preserve">The </w:t>
      </w:r>
      <w:r w:rsidRPr="008603F1">
        <w:rPr>
          <w:rFonts w:ascii="VAGRounded Lt" w:hAnsi="VAGRounded Lt"/>
          <w:b/>
          <w:sz w:val="28"/>
          <w:szCs w:val="28"/>
        </w:rPr>
        <w:t>Four Purposes</w:t>
      </w:r>
      <w:r w:rsidRPr="008603F1">
        <w:rPr>
          <w:rFonts w:ascii="VAGRounded Lt" w:hAnsi="VAGRounded Lt"/>
          <w:sz w:val="28"/>
          <w:szCs w:val="28"/>
        </w:rPr>
        <w:t xml:space="preserve"> of the new curriculum for Wales, in particular:</w:t>
      </w:r>
    </w:p>
    <w:tbl>
      <w:tblPr>
        <w:tblStyle w:val="TableGrid"/>
        <w:tblW w:w="0" w:type="auto"/>
        <w:tblInd w:w="421" w:type="dxa"/>
        <w:tblLook w:val="04A0" w:firstRow="1" w:lastRow="0" w:firstColumn="1" w:lastColumn="0" w:noHBand="0" w:noVBand="1"/>
      </w:tblPr>
      <w:tblGrid>
        <w:gridCol w:w="2268"/>
        <w:gridCol w:w="7512"/>
      </w:tblGrid>
      <w:tr w:rsidR="008603F1" w:rsidTr="00654722">
        <w:tc>
          <w:tcPr>
            <w:tcW w:w="2268" w:type="dxa"/>
          </w:tcPr>
          <w:p w:rsidR="008603F1" w:rsidRPr="008603F1" w:rsidRDefault="008603F1" w:rsidP="00A05742">
            <w:pPr>
              <w:rPr>
                <w:rFonts w:ascii="VAGRounded Lt" w:hAnsi="VAGRounded Lt"/>
                <w:b/>
                <w:sz w:val="24"/>
              </w:rPr>
            </w:pPr>
            <w:r w:rsidRPr="008603F1">
              <w:rPr>
                <w:rFonts w:ascii="VAGRounded Lt" w:hAnsi="VAGRounded Lt"/>
                <w:b/>
                <w:sz w:val="24"/>
              </w:rPr>
              <w:t>Ambitious, capable learners who:</w:t>
            </w:r>
          </w:p>
        </w:tc>
        <w:tc>
          <w:tcPr>
            <w:tcW w:w="7512" w:type="dxa"/>
          </w:tcPr>
          <w:p w:rsidR="008603F1" w:rsidRPr="008603F1" w:rsidRDefault="008603F1" w:rsidP="008603F1">
            <w:pPr>
              <w:pStyle w:val="ListParagraph"/>
              <w:numPr>
                <w:ilvl w:val="0"/>
                <w:numId w:val="5"/>
              </w:numPr>
              <w:spacing w:after="0" w:line="240" w:lineRule="auto"/>
              <w:rPr>
                <w:rFonts w:ascii="VAGRounded Lt" w:hAnsi="VAGRounded Lt"/>
                <w:sz w:val="24"/>
              </w:rPr>
            </w:pPr>
            <w:r w:rsidRPr="008603F1">
              <w:rPr>
                <w:rFonts w:ascii="VAGRounded Lt" w:hAnsi="VAGRounded Lt"/>
                <w:sz w:val="24"/>
              </w:rPr>
              <w:t>Can explain the ideas and concepts they are learning about [1.5]</w:t>
            </w:r>
          </w:p>
          <w:p w:rsidR="008603F1" w:rsidRPr="008603F1" w:rsidRDefault="008603F1" w:rsidP="008603F1">
            <w:pPr>
              <w:pStyle w:val="ListParagraph"/>
              <w:numPr>
                <w:ilvl w:val="0"/>
                <w:numId w:val="5"/>
              </w:numPr>
              <w:spacing w:after="0" w:line="240" w:lineRule="auto"/>
              <w:rPr>
                <w:rFonts w:ascii="VAGRounded Lt" w:hAnsi="VAGRounded Lt"/>
                <w:sz w:val="24"/>
              </w:rPr>
            </w:pPr>
            <w:r w:rsidRPr="008603F1">
              <w:rPr>
                <w:rFonts w:ascii="VAGRounded Lt" w:hAnsi="VAGRounded Lt"/>
                <w:sz w:val="24"/>
              </w:rPr>
              <w:t>Use digital technologies creatively to communicate, find and analyse information [1.8]</w:t>
            </w:r>
          </w:p>
        </w:tc>
      </w:tr>
      <w:tr w:rsidR="008603F1" w:rsidTr="00654722">
        <w:tc>
          <w:tcPr>
            <w:tcW w:w="2268" w:type="dxa"/>
          </w:tcPr>
          <w:p w:rsidR="008603F1" w:rsidRPr="008603F1" w:rsidRDefault="008603F1" w:rsidP="00A05742">
            <w:pPr>
              <w:rPr>
                <w:rFonts w:ascii="VAGRounded Lt" w:hAnsi="VAGRounded Lt"/>
                <w:b/>
                <w:sz w:val="24"/>
              </w:rPr>
            </w:pPr>
            <w:r w:rsidRPr="008603F1">
              <w:rPr>
                <w:rFonts w:ascii="VAGRounded Lt" w:hAnsi="VAGRounded Lt"/>
                <w:b/>
                <w:sz w:val="24"/>
              </w:rPr>
              <w:t>Enterprising, creative contributors who:</w:t>
            </w:r>
          </w:p>
        </w:tc>
        <w:tc>
          <w:tcPr>
            <w:tcW w:w="7512" w:type="dxa"/>
          </w:tcPr>
          <w:p w:rsidR="008603F1" w:rsidRPr="008603F1" w:rsidRDefault="008603F1" w:rsidP="008603F1">
            <w:pPr>
              <w:pStyle w:val="ListParagraph"/>
              <w:numPr>
                <w:ilvl w:val="0"/>
                <w:numId w:val="6"/>
              </w:numPr>
              <w:spacing w:after="0" w:line="240" w:lineRule="auto"/>
              <w:rPr>
                <w:rFonts w:ascii="VAGRounded Lt" w:hAnsi="VAGRounded Lt"/>
                <w:sz w:val="24"/>
              </w:rPr>
            </w:pPr>
            <w:r w:rsidRPr="008603F1">
              <w:rPr>
                <w:rFonts w:ascii="VAGRounded Lt" w:hAnsi="VAGRounded Lt"/>
                <w:sz w:val="24"/>
              </w:rPr>
              <w:t>Think creatively to reframe and solve problems [2.2]</w:t>
            </w:r>
          </w:p>
          <w:p w:rsidR="008603F1" w:rsidRPr="008603F1" w:rsidRDefault="008603F1" w:rsidP="008603F1">
            <w:pPr>
              <w:pStyle w:val="ListParagraph"/>
              <w:numPr>
                <w:ilvl w:val="0"/>
                <w:numId w:val="6"/>
              </w:numPr>
              <w:spacing w:after="0" w:line="240" w:lineRule="auto"/>
              <w:rPr>
                <w:rFonts w:ascii="VAGRounded Lt" w:hAnsi="VAGRounded Lt"/>
                <w:sz w:val="24"/>
              </w:rPr>
            </w:pPr>
            <w:r w:rsidRPr="008603F1">
              <w:rPr>
                <w:rFonts w:ascii="VAGRounded Lt" w:hAnsi="VAGRounded Lt"/>
                <w:sz w:val="24"/>
              </w:rPr>
              <w:t>Lead and play different roles in teams effectively and responsibly [2.5]</w:t>
            </w:r>
          </w:p>
          <w:p w:rsidR="008603F1" w:rsidRPr="008603F1" w:rsidRDefault="008603F1" w:rsidP="008603F1">
            <w:pPr>
              <w:pStyle w:val="ListParagraph"/>
              <w:numPr>
                <w:ilvl w:val="0"/>
                <w:numId w:val="6"/>
              </w:numPr>
              <w:spacing w:after="0" w:line="240" w:lineRule="auto"/>
              <w:rPr>
                <w:rFonts w:ascii="VAGRounded Lt" w:hAnsi="VAGRounded Lt"/>
                <w:sz w:val="24"/>
              </w:rPr>
            </w:pPr>
            <w:r w:rsidRPr="008603F1">
              <w:rPr>
                <w:rFonts w:ascii="VAGRounded Lt" w:hAnsi="VAGRounded Lt"/>
                <w:sz w:val="24"/>
              </w:rPr>
              <w:t>Express ideas and emotions through different media [2.6]</w:t>
            </w:r>
          </w:p>
          <w:p w:rsidR="008603F1" w:rsidRPr="008603F1" w:rsidRDefault="008603F1" w:rsidP="008603F1">
            <w:pPr>
              <w:pStyle w:val="ListParagraph"/>
              <w:numPr>
                <w:ilvl w:val="0"/>
                <w:numId w:val="6"/>
              </w:numPr>
              <w:spacing w:after="0" w:line="240" w:lineRule="auto"/>
              <w:rPr>
                <w:rFonts w:ascii="VAGRounded Lt" w:hAnsi="VAGRounded Lt"/>
                <w:sz w:val="24"/>
              </w:rPr>
            </w:pPr>
            <w:r w:rsidRPr="008603F1">
              <w:rPr>
                <w:rFonts w:ascii="VAGRounded Lt" w:hAnsi="VAGRounded Lt"/>
                <w:sz w:val="24"/>
              </w:rPr>
              <w:t>Give of their energy and skills so that other people will benefit [2.7]</w:t>
            </w:r>
          </w:p>
        </w:tc>
      </w:tr>
      <w:tr w:rsidR="008603F1" w:rsidTr="00654722">
        <w:tc>
          <w:tcPr>
            <w:tcW w:w="2268" w:type="dxa"/>
          </w:tcPr>
          <w:p w:rsidR="008603F1" w:rsidRPr="008603F1" w:rsidRDefault="008603F1" w:rsidP="00A05742">
            <w:pPr>
              <w:rPr>
                <w:rFonts w:ascii="VAGRounded Lt" w:hAnsi="VAGRounded Lt"/>
                <w:b/>
                <w:sz w:val="24"/>
              </w:rPr>
            </w:pPr>
            <w:r w:rsidRPr="008603F1">
              <w:rPr>
                <w:rFonts w:ascii="VAGRounded Lt" w:hAnsi="VAGRounded Lt"/>
                <w:b/>
                <w:sz w:val="24"/>
              </w:rPr>
              <w:t>Ethical, informed citizens who:</w:t>
            </w:r>
          </w:p>
        </w:tc>
        <w:tc>
          <w:tcPr>
            <w:tcW w:w="7512" w:type="dxa"/>
          </w:tcPr>
          <w:p w:rsidR="008603F1" w:rsidRPr="008603F1" w:rsidRDefault="008603F1" w:rsidP="008603F1">
            <w:pPr>
              <w:pStyle w:val="ListParagraph"/>
              <w:numPr>
                <w:ilvl w:val="0"/>
                <w:numId w:val="7"/>
              </w:numPr>
              <w:spacing w:after="0" w:line="240" w:lineRule="auto"/>
              <w:rPr>
                <w:rFonts w:ascii="VAGRounded Lt" w:hAnsi="VAGRounded Lt"/>
                <w:sz w:val="24"/>
              </w:rPr>
            </w:pPr>
            <w:r w:rsidRPr="008603F1">
              <w:rPr>
                <w:rFonts w:ascii="VAGRounded Lt" w:hAnsi="VAGRounded Lt"/>
                <w:sz w:val="24"/>
              </w:rPr>
              <w:t>Engage with contemporary issues based upon their knowledge and values [3.2]</w:t>
            </w:r>
          </w:p>
          <w:p w:rsidR="008603F1" w:rsidRPr="008603F1" w:rsidRDefault="008603F1" w:rsidP="008603F1">
            <w:pPr>
              <w:pStyle w:val="ListParagraph"/>
              <w:numPr>
                <w:ilvl w:val="0"/>
                <w:numId w:val="7"/>
              </w:numPr>
              <w:spacing w:after="0" w:line="240" w:lineRule="auto"/>
              <w:rPr>
                <w:rFonts w:ascii="VAGRounded Lt" w:hAnsi="VAGRounded Lt"/>
                <w:sz w:val="24"/>
              </w:rPr>
            </w:pPr>
            <w:r w:rsidRPr="008603F1">
              <w:rPr>
                <w:rFonts w:ascii="VAGRounded Lt" w:hAnsi="VAGRounded Lt"/>
                <w:sz w:val="24"/>
              </w:rPr>
              <w:t>Understand and exercise their human and democratic responsibilities and rights [3.3]</w:t>
            </w:r>
          </w:p>
          <w:p w:rsidR="008603F1" w:rsidRPr="008603F1" w:rsidRDefault="008603F1" w:rsidP="008603F1">
            <w:pPr>
              <w:pStyle w:val="ListParagraph"/>
              <w:numPr>
                <w:ilvl w:val="0"/>
                <w:numId w:val="7"/>
              </w:numPr>
              <w:spacing w:after="0" w:line="240" w:lineRule="auto"/>
              <w:rPr>
                <w:rFonts w:ascii="VAGRounded Lt" w:hAnsi="VAGRounded Lt"/>
                <w:sz w:val="24"/>
              </w:rPr>
            </w:pPr>
            <w:r w:rsidRPr="008603F1">
              <w:rPr>
                <w:rFonts w:ascii="VAGRounded Lt" w:hAnsi="VAGRounded Lt"/>
                <w:sz w:val="24"/>
              </w:rPr>
              <w:t>Understand and consider the impact of their actions when make choices and acting [3.4]</w:t>
            </w:r>
          </w:p>
        </w:tc>
      </w:tr>
      <w:tr w:rsidR="008603F1" w:rsidTr="00654722">
        <w:tc>
          <w:tcPr>
            <w:tcW w:w="2268" w:type="dxa"/>
          </w:tcPr>
          <w:p w:rsidR="008603F1" w:rsidRPr="008603F1" w:rsidRDefault="008603F1" w:rsidP="00A05742">
            <w:pPr>
              <w:rPr>
                <w:rFonts w:ascii="VAGRounded Lt" w:hAnsi="VAGRounded Lt"/>
                <w:b/>
                <w:sz w:val="24"/>
              </w:rPr>
            </w:pPr>
            <w:r w:rsidRPr="008603F1">
              <w:rPr>
                <w:rFonts w:ascii="VAGRounded Lt" w:hAnsi="VAGRounded Lt"/>
                <w:b/>
                <w:sz w:val="24"/>
              </w:rPr>
              <w:t>Healthy, confident individuals who:</w:t>
            </w:r>
          </w:p>
        </w:tc>
        <w:tc>
          <w:tcPr>
            <w:tcW w:w="7512" w:type="dxa"/>
          </w:tcPr>
          <w:p w:rsidR="008603F1" w:rsidRPr="008603F1" w:rsidRDefault="008603F1" w:rsidP="008603F1">
            <w:pPr>
              <w:pStyle w:val="ListParagraph"/>
              <w:numPr>
                <w:ilvl w:val="0"/>
                <w:numId w:val="8"/>
              </w:numPr>
              <w:spacing w:after="0" w:line="240" w:lineRule="auto"/>
              <w:rPr>
                <w:rFonts w:ascii="VAGRounded Lt" w:hAnsi="VAGRounded Lt"/>
                <w:sz w:val="24"/>
              </w:rPr>
            </w:pPr>
            <w:r w:rsidRPr="008603F1">
              <w:rPr>
                <w:rFonts w:ascii="VAGRounded Lt" w:hAnsi="VAGRounded Lt"/>
                <w:sz w:val="24"/>
              </w:rPr>
              <w:t>Are building their mental and emotional well-being by developing confidence, resilience and empathy [4.2]</w:t>
            </w:r>
          </w:p>
          <w:p w:rsidR="008603F1" w:rsidRPr="008603F1" w:rsidRDefault="008603F1" w:rsidP="008603F1">
            <w:pPr>
              <w:pStyle w:val="ListParagraph"/>
              <w:numPr>
                <w:ilvl w:val="0"/>
                <w:numId w:val="8"/>
              </w:numPr>
              <w:spacing w:after="0" w:line="240" w:lineRule="auto"/>
              <w:rPr>
                <w:rFonts w:ascii="VAGRounded Lt" w:hAnsi="VAGRounded Lt"/>
                <w:sz w:val="24"/>
              </w:rPr>
            </w:pPr>
            <w:r w:rsidRPr="008603F1">
              <w:rPr>
                <w:rFonts w:ascii="VAGRounded Lt" w:hAnsi="VAGRounded Lt"/>
                <w:sz w:val="24"/>
              </w:rPr>
              <w:t>Have the confidence to participate in performance [4.7]</w:t>
            </w:r>
          </w:p>
          <w:p w:rsidR="008603F1" w:rsidRPr="008603F1" w:rsidRDefault="008603F1" w:rsidP="008603F1">
            <w:pPr>
              <w:pStyle w:val="ListParagraph"/>
              <w:numPr>
                <w:ilvl w:val="0"/>
                <w:numId w:val="8"/>
              </w:numPr>
              <w:spacing w:after="0" w:line="240" w:lineRule="auto"/>
              <w:rPr>
                <w:rFonts w:ascii="VAGRounded Lt" w:hAnsi="VAGRounded Lt"/>
                <w:sz w:val="24"/>
              </w:rPr>
            </w:pPr>
            <w:r w:rsidRPr="008603F1">
              <w:rPr>
                <w:rFonts w:ascii="VAGRounded Lt" w:hAnsi="VAGRounded Lt"/>
                <w:sz w:val="24"/>
              </w:rPr>
              <w:t xml:space="preserve">Face and overcome challenge [4.9] </w:t>
            </w:r>
          </w:p>
        </w:tc>
      </w:tr>
    </w:tbl>
    <w:p w:rsidR="00BC491F" w:rsidRPr="00BC491F" w:rsidRDefault="008603F1" w:rsidP="00094DF2">
      <w:pPr>
        <w:rPr>
          <w:rFonts w:ascii="VAGRounded Lt" w:hAnsi="VAGRounded Lt"/>
        </w:rPr>
      </w:pPr>
      <w:r>
        <w:rPr>
          <w:rFonts w:ascii="VAGRounded Lt" w:hAnsi="VAGRounded Lt"/>
          <w:sz w:val="28"/>
        </w:rPr>
        <w:br/>
      </w:r>
      <w:r w:rsidRPr="008603F1">
        <w:rPr>
          <w:rFonts w:ascii="VAGRounded Lt" w:hAnsi="VAGRounded Lt"/>
          <w:sz w:val="28"/>
        </w:rPr>
        <w:t xml:space="preserve">We would like to thank Ysgol Cedewain, Powys for their work in linking this resource to the Four Purposes. The Four Purposes in full can be seen on the next page.  </w:t>
      </w:r>
    </w:p>
    <w:p w:rsidR="00BC491F" w:rsidRPr="00BC491F" w:rsidRDefault="00BC491F" w:rsidP="00094DF2">
      <w:pPr>
        <w:rPr>
          <w:rFonts w:ascii="VAGRounded Lt" w:hAnsi="VAGRounded Lt"/>
        </w:rPr>
      </w:pPr>
    </w:p>
    <w:p w:rsidR="00BC491F" w:rsidRPr="00BC491F" w:rsidRDefault="00654722" w:rsidP="00094DF2">
      <w:pPr>
        <w:rPr>
          <w:rFonts w:ascii="VAGRounded Lt" w:hAnsi="VAGRounded Lt"/>
        </w:rPr>
      </w:pPr>
      <w:r>
        <w:rPr>
          <w:noProof/>
          <w:lang w:eastAsia="en-GB"/>
        </w:rPr>
        <w:lastRenderedPageBreak/>
        <w:drawing>
          <wp:anchor distT="0" distB="0" distL="114300" distR="114300" simplePos="0" relativeHeight="251668480" behindDoc="1" locked="0" layoutInCell="1" allowOverlap="1" wp14:anchorId="0B0DDAD6" wp14:editId="2D90EB02">
            <wp:simplePos x="0" y="0"/>
            <wp:positionH relativeFrom="margin">
              <wp:align>center</wp:align>
            </wp:positionH>
            <wp:positionV relativeFrom="paragraph">
              <wp:posOffset>50165</wp:posOffset>
            </wp:positionV>
            <wp:extent cx="7207361" cy="790575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665" t="477" r="620" b="462"/>
                    <a:stretch/>
                  </pic:blipFill>
                  <pic:spPr bwMode="auto">
                    <a:xfrm>
                      <a:off x="0" y="0"/>
                      <a:ext cx="7207361" cy="790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C491F" w:rsidRPr="00BC491F" w:rsidRDefault="00BC491F" w:rsidP="00094DF2">
      <w:pPr>
        <w:rPr>
          <w:rFonts w:ascii="VAGRounded Lt" w:hAnsi="VAGRounded Lt"/>
        </w:rPr>
      </w:pPr>
    </w:p>
    <w:p w:rsidR="00BC491F" w:rsidRPr="00BC491F" w:rsidRDefault="00BC491F" w:rsidP="00094DF2">
      <w:pPr>
        <w:rPr>
          <w:rFonts w:ascii="VAGRounded Lt" w:hAnsi="VAGRounded Lt"/>
        </w:rPr>
      </w:pPr>
    </w:p>
    <w:p w:rsidR="00BC491F" w:rsidRPr="00BC491F" w:rsidRDefault="00BC491F" w:rsidP="00094DF2">
      <w:pPr>
        <w:rPr>
          <w:rFonts w:ascii="VAGRounded Lt" w:hAnsi="VAGRounded Lt"/>
        </w:rPr>
      </w:pPr>
    </w:p>
    <w:p w:rsidR="00BC491F" w:rsidRPr="00BC491F" w:rsidRDefault="00BC491F" w:rsidP="00094DF2">
      <w:pPr>
        <w:rPr>
          <w:rFonts w:ascii="VAGRounded Lt" w:hAnsi="VAGRounded Lt"/>
        </w:rPr>
      </w:pPr>
    </w:p>
    <w:p w:rsidR="00BC491F" w:rsidRPr="00BC491F" w:rsidRDefault="00BC491F" w:rsidP="00094DF2">
      <w:pPr>
        <w:rPr>
          <w:rFonts w:ascii="VAGRounded Lt" w:hAnsi="VAGRounded Lt"/>
        </w:rPr>
      </w:pPr>
    </w:p>
    <w:p w:rsidR="00BC491F" w:rsidRPr="00BC491F" w:rsidRDefault="00BC491F" w:rsidP="00094DF2">
      <w:pPr>
        <w:rPr>
          <w:rFonts w:ascii="VAGRounded Lt" w:hAnsi="VAGRounded Lt"/>
        </w:rPr>
      </w:pPr>
    </w:p>
    <w:p w:rsidR="00BC491F" w:rsidRPr="00BC491F" w:rsidRDefault="00BC491F" w:rsidP="00094DF2">
      <w:pPr>
        <w:rPr>
          <w:rFonts w:ascii="VAGRounded Lt" w:hAnsi="VAGRounded Lt"/>
        </w:rPr>
      </w:pPr>
    </w:p>
    <w:p w:rsidR="00BC491F" w:rsidRPr="00BC491F" w:rsidRDefault="00BC491F" w:rsidP="00094DF2">
      <w:pPr>
        <w:rPr>
          <w:rFonts w:ascii="VAGRounded Lt" w:hAnsi="VAGRounded Lt"/>
        </w:rPr>
      </w:pPr>
    </w:p>
    <w:p w:rsidR="00BC491F" w:rsidRPr="00BC491F" w:rsidRDefault="00BC491F" w:rsidP="00094DF2">
      <w:pPr>
        <w:rPr>
          <w:rFonts w:ascii="VAGRounded Lt" w:hAnsi="VAGRounded Lt"/>
        </w:rPr>
      </w:pPr>
    </w:p>
    <w:p w:rsidR="00BC491F" w:rsidRPr="00BC491F" w:rsidRDefault="00BC491F" w:rsidP="00094DF2">
      <w:pPr>
        <w:rPr>
          <w:rFonts w:ascii="VAGRounded Lt" w:hAnsi="VAGRounded Lt"/>
        </w:rPr>
      </w:pPr>
    </w:p>
    <w:p w:rsidR="00BC491F" w:rsidRPr="00BC491F" w:rsidRDefault="00BC491F" w:rsidP="00094DF2">
      <w:pPr>
        <w:rPr>
          <w:rFonts w:ascii="VAGRounded Lt" w:hAnsi="VAGRounded Lt"/>
        </w:rPr>
      </w:pPr>
    </w:p>
    <w:p w:rsidR="00BC491F" w:rsidRPr="00BC491F" w:rsidRDefault="00BC491F" w:rsidP="00094DF2">
      <w:pPr>
        <w:rPr>
          <w:rFonts w:ascii="VAGRounded Lt" w:hAnsi="VAGRounded Lt"/>
        </w:rPr>
      </w:pPr>
    </w:p>
    <w:p w:rsidR="00BC491F" w:rsidRPr="00BC491F" w:rsidRDefault="00BC491F" w:rsidP="00094DF2">
      <w:pPr>
        <w:rPr>
          <w:rFonts w:ascii="VAGRounded Lt" w:hAnsi="VAGRounded Lt"/>
        </w:rPr>
      </w:pPr>
    </w:p>
    <w:p w:rsidR="00BC491F" w:rsidRPr="00BC491F" w:rsidRDefault="00BC491F" w:rsidP="00094DF2">
      <w:pPr>
        <w:rPr>
          <w:rFonts w:ascii="VAGRounded Lt" w:hAnsi="VAGRounded Lt"/>
        </w:rPr>
      </w:pPr>
    </w:p>
    <w:p w:rsidR="00BC491F" w:rsidRPr="00BC491F" w:rsidRDefault="00BC491F" w:rsidP="00094DF2">
      <w:pPr>
        <w:rPr>
          <w:rFonts w:ascii="VAGRounded Lt" w:hAnsi="VAGRounded Lt"/>
        </w:rPr>
      </w:pPr>
    </w:p>
    <w:p w:rsidR="00BC491F" w:rsidRPr="00BC491F" w:rsidRDefault="00BC491F" w:rsidP="00094DF2">
      <w:pPr>
        <w:rPr>
          <w:rFonts w:ascii="VAGRounded Lt" w:hAnsi="VAGRounded Lt"/>
        </w:rPr>
      </w:pPr>
    </w:p>
    <w:p w:rsidR="00BC491F" w:rsidRPr="00BC491F" w:rsidRDefault="00BC491F" w:rsidP="00094DF2">
      <w:pPr>
        <w:rPr>
          <w:rFonts w:ascii="VAGRounded Lt" w:hAnsi="VAGRounded Lt"/>
        </w:rPr>
      </w:pPr>
    </w:p>
    <w:p w:rsidR="00BC491F" w:rsidRPr="00BC491F" w:rsidRDefault="00BC491F" w:rsidP="00094DF2">
      <w:pPr>
        <w:rPr>
          <w:rFonts w:ascii="VAGRounded Lt" w:hAnsi="VAGRounded Lt"/>
        </w:rPr>
      </w:pPr>
    </w:p>
    <w:p w:rsidR="00BC491F" w:rsidRPr="00BC491F" w:rsidRDefault="00BC491F" w:rsidP="00094DF2">
      <w:pPr>
        <w:rPr>
          <w:rFonts w:ascii="VAGRounded Lt" w:hAnsi="VAGRounded Lt"/>
        </w:rPr>
      </w:pPr>
    </w:p>
    <w:p w:rsidR="00BC491F" w:rsidRPr="00BC491F" w:rsidRDefault="00654722" w:rsidP="00094DF2">
      <w:pPr>
        <w:rPr>
          <w:rFonts w:ascii="VAGRounded Lt" w:hAnsi="VAGRounded Lt"/>
        </w:rPr>
      </w:pPr>
      <w:r>
        <w:rPr>
          <w:noProof/>
          <w:lang w:eastAsia="en-GB"/>
        </w:rPr>
        <mc:AlternateContent>
          <mc:Choice Requires="wps">
            <w:drawing>
              <wp:anchor distT="45720" distB="45720" distL="114300" distR="114300" simplePos="0" relativeHeight="251670528" behindDoc="0" locked="0" layoutInCell="1" allowOverlap="1" wp14:anchorId="31BC8A59" wp14:editId="291439F9">
                <wp:simplePos x="0" y="0"/>
                <wp:positionH relativeFrom="margin">
                  <wp:align>center</wp:align>
                </wp:positionH>
                <wp:positionV relativeFrom="paragraph">
                  <wp:posOffset>2445385</wp:posOffset>
                </wp:positionV>
                <wp:extent cx="5715000" cy="44767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47675"/>
                        </a:xfrm>
                        <a:prstGeom prst="rect">
                          <a:avLst/>
                        </a:prstGeom>
                        <a:solidFill>
                          <a:srgbClr val="FFFFFF"/>
                        </a:solidFill>
                        <a:ln w="9525">
                          <a:solidFill>
                            <a:srgbClr val="000000"/>
                          </a:solidFill>
                          <a:miter lim="800000"/>
                          <a:headEnd/>
                          <a:tailEnd/>
                        </a:ln>
                      </wps:spPr>
                      <wps:txbx>
                        <w:txbxContent>
                          <w:p w:rsidR="00654722" w:rsidRPr="00654722" w:rsidRDefault="00654722" w:rsidP="00654722">
                            <w:pPr>
                              <w:rPr>
                                <w:rFonts w:ascii="VAGRounded Lt" w:hAnsi="VAGRounded Lt"/>
                                <w:sz w:val="24"/>
                              </w:rPr>
                            </w:pPr>
                            <w:r w:rsidRPr="00654722">
                              <w:rPr>
                                <w:rFonts w:ascii="VAGRounded Lt" w:hAnsi="VAGRounded Lt"/>
                                <w:sz w:val="24"/>
                              </w:rPr>
                              <w:t xml:space="preserve">Professor Graham Donaldson CB, </w:t>
                            </w:r>
                            <w:r w:rsidRPr="00654722">
                              <w:rPr>
                                <w:rFonts w:ascii="VAGRounded Lt" w:hAnsi="VAGRounded Lt"/>
                                <w:i/>
                                <w:sz w:val="24"/>
                              </w:rPr>
                              <w:t xml:space="preserve">Successful Futures: Independent Review of Curriculum and Assessment Arrangements in Wales, </w:t>
                            </w:r>
                            <w:r w:rsidRPr="00654722">
                              <w:rPr>
                                <w:rFonts w:ascii="VAGRounded Lt" w:hAnsi="VAGRounded Lt"/>
                                <w:sz w:val="24"/>
                              </w:rPr>
                              <w:t xml:space="preserve">February 2015. Available </w:t>
                            </w:r>
                            <w:hyperlink r:id="rId18" w:history="1">
                              <w:r w:rsidRPr="00654722">
                                <w:rPr>
                                  <w:rStyle w:val="Hyperlink"/>
                                  <w:rFonts w:ascii="VAGRounded Lt" w:hAnsi="VAGRounded Lt"/>
                                  <w:sz w:val="24"/>
                                </w:rPr>
                                <w:t>here</w:t>
                              </w:r>
                            </w:hyperlink>
                            <w:r w:rsidRPr="00654722">
                              <w:rPr>
                                <w:rFonts w:ascii="VAGRounded Lt" w:hAnsi="VAGRounded Lt"/>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C8A59" id="_x0000_s1028" type="#_x0000_t202" style="position:absolute;margin-left:0;margin-top:192.55pt;width:450pt;height:35.25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">
                <v:textbox>
                  <w:txbxContent>
                    <w:p w:rsidR="00654722" w:rsidRPr="00654722" w:rsidRDefault="00654722" w:rsidP="00654722">
                      <w:pPr>
                        <w:rPr>
                          <w:rFonts w:ascii="VAGRounded Lt" w:hAnsi="VAGRounded Lt"/>
                          <w:sz w:val="24"/>
                        </w:rPr>
                      </w:pPr>
                      <w:r w:rsidRPr="00654722">
                        <w:rPr>
                          <w:rFonts w:ascii="VAGRounded Lt" w:hAnsi="VAGRounded Lt"/>
                          <w:sz w:val="24"/>
                        </w:rPr>
                        <w:t xml:space="preserve">Professor Graham Donaldson CB, </w:t>
                      </w:r>
                      <w:r w:rsidRPr="00654722">
                        <w:rPr>
                          <w:rFonts w:ascii="VAGRounded Lt" w:hAnsi="VAGRounded Lt"/>
                          <w:i/>
                          <w:sz w:val="24"/>
                        </w:rPr>
                        <w:t xml:space="preserve">Successful Futures: Independent Review of Curriculum and Assessment Arrangements in Wales, </w:t>
                      </w:r>
                      <w:r w:rsidRPr="00654722">
                        <w:rPr>
                          <w:rFonts w:ascii="VAGRounded Lt" w:hAnsi="VAGRounded Lt"/>
                          <w:sz w:val="24"/>
                        </w:rPr>
                        <w:t xml:space="preserve">February 2015. Available </w:t>
                      </w:r>
                      <w:hyperlink r:id="rId19" w:history="1">
                        <w:r w:rsidRPr="00654722">
                          <w:rPr>
                            <w:rStyle w:val="Hyperlink"/>
                            <w:rFonts w:ascii="VAGRounded Lt" w:hAnsi="VAGRounded Lt"/>
                            <w:sz w:val="24"/>
                          </w:rPr>
                          <w:t>here</w:t>
                        </w:r>
                      </w:hyperlink>
                      <w:r w:rsidRPr="00654722">
                        <w:rPr>
                          <w:rFonts w:ascii="VAGRounded Lt" w:hAnsi="VAGRounded Lt"/>
                          <w:sz w:val="24"/>
                        </w:rPr>
                        <w:t xml:space="preserve">. </w:t>
                      </w:r>
                    </w:p>
                  </w:txbxContent>
                </v:textbox>
                <w10:wrap type="square" anchorx="margin"/>
              </v:shape>
            </w:pict>
          </mc:Fallback>
        </mc:AlternateContent>
      </w:r>
    </w:p>
    <w:sectPr w:rsidR="00BC491F" w:rsidRPr="00BC491F" w:rsidSect="00E35C0A">
      <w:headerReference w:type="default" r:id="rId20"/>
      <w:footerReference w:type="default" r:id="rId21"/>
      <w:headerReference w:type="first" r:id="rId22"/>
      <w:footerReference w:type="first" r:id="rId23"/>
      <w:type w:val="continuous"/>
      <w:pgSz w:w="11906" w:h="16838" w:code="9"/>
      <w:pgMar w:top="1134" w:right="680" w:bottom="1701" w:left="680" w:header="284" w:footer="680"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91F" w:rsidRDefault="00BC491F" w:rsidP="00CD546E">
      <w:pPr>
        <w:spacing w:after="0"/>
      </w:pPr>
      <w:r>
        <w:separator/>
      </w:r>
    </w:p>
  </w:endnote>
  <w:endnote w:type="continuationSeparator" w:id="0">
    <w:p w:rsidR="00BC491F" w:rsidRDefault="00BC491F" w:rsidP="00CD54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4C483969-EC41-4EE2-8EF7-427AD6F4F15D}"/>
    <w:embedBold r:id="rId2" w:fontKey="{837FD991-1A9C-4FA0-AC92-C863C2CEF721}"/>
    <w:embedItalic r:id="rId3" w:fontKey="{4F0E6191-9BBC-4841-A9E9-8BE8927492DD}"/>
  </w:font>
  <w:font w:name="VAG Rounded Std Light">
    <w:altName w:val="Calibri"/>
    <w:panose1 w:val="00000000000000000000"/>
    <w:charset w:val="00"/>
    <w:family w:val="swiss"/>
    <w:notTrueType/>
    <w:pitch w:val="variable"/>
    <w:sig w:usb0="800000AF" w:usb1="4000204A" w:usb2="00000000" w:usb3="00000000" w:csb0="00000001" w:csb1="00000000"/>
  </w:font>
  <w:font w:name="VAGRounded">
    <w:altName w:val="Arial"/>
    <w:panose1 w:val="00000000000000000000"/>
    <w:charset w:val="00"/>
    <w:family w:val="modern"/>
    <w:notTrueType/>
    <w:pitch w:val="variable"/>
    <w:sig w:usb0="00000001" w:usb1="40000048" w:usb2="00000000" w:usb3="00000000" w:csb0="00000111" w:csb1="00000000"/>
  </w:font>
  <w:font w:name="Segoe UI">
    <w:panose1 w:val="020B0502040204020203"/>
    <w:charset w:val="00"/>
    <w:family w:val="swiss"/>
    <w:pitch w:val="variable"/>
    <w:sig w:usb0="E10022FF" w:usb1="C000E47F" w:usb2="00000029" w:usb3="00000000" w:csb0="000001DF" w:csb1="00000000"/>
    <w:embedRegular r:id="rId4" w:fontKey="{8F9A475B-C6A7-422F-83BA-264DE25A229A}"/>
  </w:font>
  <w:font w:name="VAGRounded Lt">
    <w:panose1 w:val="00000400000000000000"/>
    <w:charset w:val="00"/>
    <w:family w:val="auto"/>
    <w:pitch w:val="variable"/>
    <w:sig w:usb0="00000003" w:usb1="00000000" w:usb2="00000000" w:usb3="00000000" w:csb0="00000001" w:csb1="00000000"/>
    <w:embedRegular r:id="rId5" w:fontKey="{9AB9589D-E7AD-4681-BD33-148108F7F91F}"/>
    <w:embedBold r:id="rId6" w:fontKey="{93BC2A1F-115F-4CC1-B137-91A2B4FBB969}"/>
    <w:embedItalic r:id="rId7" w:fontKey="{60020AD0-81FF-4B2D-9291-7617075E73AD}"/>
  </w:font>
  <w:font w:name="VAG Round">
    <w:panose1 w:val="040B7200000000000000"/>
    <w:charset w:val="00"/>
    <w:family w:val="decorative"/>
    <w:pitch w:val="variable"/>
    <w:sig w:usb0="00000003" w:usb1="00000000" w:usb2="00000000" w:usb3="00000000" w:csb0="00000001" w:csb1="00000000"/>
    <w:embedRegular r:id="rId8" w:fontKey="{A9E135D6-EC1E-432E-BEFB-C1244B229E60}"/>
  </w:font>
  <w:font w:name="Calibri Light">
    <w:panose1 w:val="020F0302020204030204"/>
    <w:charset w:val="00"/>
    <w:family w:val="swiss"/>
    <w:pitch w:val="variable"/>
    <w:sig w:usb0="A00002EF" w:usb1="4000207B" w:usb2="00000000" w:usb3="00000000" w:csb0="0000019F" w:csb1="00000000"/>
    <w:embedRegular r:id="rId9" w:fontKey="{1859B13B-6A55-4D3E-9C14-D23DF764E7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821" w:rsidRPr="00AD5A82" w:rsidRDefault="00F83821" w:rsidP="00F83821">
    <w:pPr>
      <w:pStyle w:val="Footer"/>
      <w:tabs>
        <w:tab w:val="clear" w:pos="9026"/>
      </w:tabs>
      <w:spacing w:after="120"/>
      <w:ind w:left="8789"/>
      <w:rPr>
        <w:rFonts w:ascii="VAGRounded" w:hAnsi="VAGRounded"/>
        <w:noProof/>
        <w:sz w:val="28"/>
        <w:lang w:val="cy-GB"/>
      </w:rPr>
    </w:pPr>
    <w:r>
      <w:rPr>
        <w:rFonts w:ascii="VAGRounded" w:hAnsi="VAGRounded"/>
        <w:noProof/>
        <w:sz w:val="28"/>
        <w:lang w:eastAsia="en-GB"/>
      </w:rPr>
      <w:drawing>
        <wp:anchor distT="0" distB="0" distL="114300" distR="114300" simplePos="0" relativeHeight="251667456" behindDoc="0" locked="0" layoutInCell="1" allowOverlap="1" wp14:anchorId="40D82548" wp14:editId="40D1BA29">
          <wp:simplePos x="0" y="0"/>
          <wp:positionH relativeFrom="page">
            <wp:align>center</wp:align>
          </wp:positionH>
          <wp:positionV relativeFrom="page">
            <wp:posOffset>8821420</wp:posOffset>
          </wp:positionV>
          <wp:extent cx="6991200" cy="428400"/>
          <wp:effectExtent l="0" t="0" r="635"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ottom.emf"/>
                  <pic:cNvPicPr/>
                </pic:nvPicPr>
                <pic:blipFill>
                  <a:blip r:embed="rId1">
                    <a:extLst>
                      <a:ext uri="{28A0092B-C50C-407E-A947-70E740481C1C}">
                        <a14:useLocalDpi xmlns:a14="http://schemas.microsoft.com/office/drawing/2010/main" val="0"/>
                      </a:ext>
                    </a:extLst>
                  </a:blip>
                  <a:stretch>
                    <a:fillRect/>
                  </a:stretch>
                </pic:blipFill>
                <pic:spPr>
                  <a:xfrm>
                    <a:off x="0" y="0"/>
                    <a:ext cx="6991200" cy="428400"/>
                  </a:xfrm>
                  <a:prstGeom prst="rect">
                    <a:avLst/>
                  </a:prstGeom>
                </pic:spPr>
              </pic:pic>
            </a:graphicData>
          </a:graphic>
          <wp14:sizeRelH relativeFrom="margin">
            <wp14:pctWidth>0</wp14:pctWidth>
          </wp14:sizeRelH>
          <wp14:sizeRelV relativeFrom="margin">
            <wp14:pctHeight>0</wp14:pctHeight>
          </wp14:sizeRelV>
        </wp:anchor>
      </w:drawing>
    </w:r>
    <w:r w:rsidRPr="00AD5A82">
      <w:rPr>
        <w:rFonts w:ascii="VAGRounded" w:hAnsi="VAGRounded"/>
        <w:noProof/>
        <w:sz w:val="28"/>
        <w:lang w:eastAsia="en-GB"/>
      </w:rPr>
      <w:drawing>
        <wp:anchor distT="0" distB="0" distL="114300" distR="114300" simplePos="0" relativeHeight="251666432" behindDoc="0" locked="0" layoutInCell="1" allowOverlap="1" wp14:anchorId="0EEFB611" wp14:editId="1D287149">
          <wp:simplePos x="0" y="0"/>
          <wp:positionH relativeFrom="column">
            <wp:align>left</wp:align>
          </wp:positionH>
          <wp:positionV relativeFrom="paragraph">
            <wp:posOffset>-36195</wp:posOffset>
          </wp:positionV>
          <wp:extent cx="990000" cy="1069200"/>
          <wp:effectExtent l="0" t="0" r="635"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itelogo.emf"/>
                  <pic:cNvPicPr/>
                </pic:nvPicPr>
                <pic:blipFill>
                  <a:blip r:embed="rId2">
                    <a:extLst>
                      <a:ext uri="{28A0092B-C50C-407E-A947-70E740481C1C}">
                        <a14:useLocalDpi xmlns:a14="http://schemas.microsoft.com/office/drawing/2010/main" val="0"/>
                      </a:ext>
                    </a:extLst>
                  </a:blip>
                  <a:stretch>
                    <a:fillRect/>
                  </a:stretch>
                </pic:blipFill>
                <pic:spPr>
                  <a:xfrm>
                    <a:off x="0" y="0"/>
                    <a:ext cx="990000" cy="1069200"/>
                  </a:xfrm>
                  <a:prstGeom prst="rect">
                    <a:avLst/>
                  </a:prstGeom>
                </pic:spPr>
              </pic:pic>
            </a:graphicData>
          </a:graphic>
          <wp14:sizeRelH relativeFrom="margin">
            <wp14:pctWidth>0</wp14:pctWidth>
          </wp14:sizeRelH>
          <wp14:sizeRelV relativeFrom="margin">
            <wp14:pctHeight>0</wp14:pctHeight>
          </wp14:sizeRelV>
        </wp:anchor>
      </w:drawing>
    </w:r>
    <w:r w:rsidRPr="00AD5A82">
      <w:rPr>
        <w:rFonts w:ascii="VAGRounded" w:hAnsi="VAGRounded"/>
        <w:sz w:val="28"/>
        <w:lang w:val="cy-GB"/>
      </w:rPr>
      <w:t>Comisiynydd</w:t>
    </w:r>
    <w:r w:rsidRPr="00AD5A82">
      <w:rPr>
        <w:rFonts w:ascii="VAGRounded" w:hAnsi="VAGRounded"/>
        <w:noProof/>
        <w:lang w:val="cy-GB"/>
      </w:rPr>
      <w:br/>
    </w:r>
    <w:r w:rsidRPr="00AD5A82">
      <w:rPr>
        <w:rFonts w:ascii="VAGRounded" w:hAnsi="VAGRounded"/>
        <w:noProof/>
        <w:sz w:val="28"/>
        <w:lang w:val="cy-GB"/>
      </w:rPr>
      <w:t>Plant Cymru</w:t>
    </w:r>
  </w:p>
  <w:p w:rsidR="00F83821" w:rsidRDefault="00F83821" w:rsidP="00F83821">
    <w:pPr>
      <w:pStyle w:val="Footer"/>
      <w:tabs>
        <w:tab w:val="clear" w:pos="9026"/>
      </w:tabs>
      <w:spacing w:line="216" w:lineRule="auto"/>
      <w:ind w:left="8789"/>
    </w:pPr>
    <w:r w:rsidRPr="00AD5A82">
      <w:rPr>
        <w:sz w:val="28"/>
        <w:szCs w:val="28"/>
      </w:rPr>
      <w:t>Children’s</w:t>
    </w:r>
    <w:r w:rsidRPr="00AD5A82">
      <w:rPr>
        <w:sz w:val="28"/>
        <w:szCs w:val="28"/>
      </w:rPr>
      <w:br/>
      <w:t>Commissioner</w:t>
    </w:r>
    <w:r w:rsidRPr="00AD5A82">
      <w:rPr>
        <w:sz w:val="28"/>
        <w:szCs w:val="28"/>
      </w:rPr>
      <w:br/>
      <w:t>for Wales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884" w:rsidRPr="00BC491F" w:rsidRDefault="00066C1D" w:rsidP="002C2BF1">
    <w:pPr>
      <w:pStyle w:val="Footer"/>
      <w:tabs>
        <w:tab w:val="clear" w:pos="9026"/>
      </w:tabs>
      <w:spacing w:after="120"/>
      <w:ind w:left="8789"/>
      <w:rPr>
        <w:rFonts w:ascii="VAGRounded Lt" w:hAnsi="VAGRounded Lt"/>
        <w:noProof/>
        <w:color w:val="FFFFFF" w:themeColor="background1"/>
        <w:sz w:val="28"/>
        <w:lang w:val="cy-GB"/>
      </w:rPr>
    </w:pPr>
    <w:r w:rsidRPr="00BC491F">
      <w:rPr>
        <w:rFonts w:ascii="VAGRounded Lt" w:hAnsi="VAGRounded Lt"/>
        <w:color w:val="FFFFFF" w:themeColor="background1"/>
        <w:sz w:val="28"/>
        <w:lang w:val="cy-GB"/>
      </w:rPr>
      <w:t>Comisiynydd</w:t>
    </w:r>
    <w:r w:rsidRPr="00BC491F">
      <w:rPr>
        <w:rFonts w:ascii="VAGRounded Lt" w:hAnsi="VAGRounded Lt"/>
        <w:noProof/>
        <w:color w:val="FFFFFF" w:themeColor="background1"/>
        <w:lang w:val="cy-GB"/>
      </w:rPr>
      <w:br/>
    </w:r>
    <w:r w:rsidR="00151884" w:rsidRPr="00BC491F">
      <w:rPr>
        <w:rFonts w:ascii="VAGRounded Lt" w:hAnsi="VAGRounded Lt"/>
        <w:noProof/>
        <w:color w:val="FFFFFF" w:themeColor="background1"/>
        <w:sz w:val="28"/>
        <w:lang w:eastAsia="en-GB"/>
      </w:rPr>
      <w:drawing>
        <wp:anchor distT="0" distB="0" distL="114300" distR="114300" simplePos="0" relativeHeight="251660288" behindDoc="0" locked="0" layoutInCell="1" allowOverlap="1" wp14:anchorId="4AECAFFD" wp14:editId="69941A5C">
          <wp:simplePos x="0" y="0"/>
          <wp:positionH relativeFrom="column">
            <wp:posOffset>3732</wp:posOffset>
          </wp:positionH>
          <wp:positionV relativeFrom="paragraph">
            <wp:posOffset>27</wp:posOffset>
          </wp:positionV>
          <wp:extent cx="988497" cy="1069200"/>
          <wp:effectExtent l="0" t="0" r="254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itelogo.emf"/>
                  <pic:cNvPicPr/>
                </pic:nvPicPr>
                <pic:blipFill>
                  <a:blip r:embed="rId1">
                    <a:extLst>
                      <a:ext uri="{28A0092B-C50C-407E-A947-70E740481C1C}">
                        <a14:useLocalDpi xmlns:a14="http://schemas.microsoft.com/office/drawing/2010/main" val="0"/>
                      </a:ext>
                    </a:extLst>
                  </a:blip>
                  <a:stretch>
                    <a:fillRect/>
                  </a:stretch>
                </pic:blipFill>
                <pic:spPr>
                  <a:xfrm>
                    <a:off x="0" y="0"/>
                    <a:ext cx="988497" cy="1069200"/>
                  </a:xfrm>
                  <a:prstGeom prst="rect">
                    <a:avLst/>
                  </a:prstGeom>
                </pic:spPr>
              </pic:pic>
            </a:graphicData>
          </a:graphic>
          <wp14:sizeRelH relativeFrom="margin">
            <wp14:pctWidth>0</wp14:pctWidth>
          </wp14:sizeRelH>
          <wp14:sizeRelV relativeFrom="margin">
            <wp14:pctHeight>0</wp14:pctHeight>
          </wp14:sizeRelV>
        </wp:anchor>
      </w:drawing>
    </w:r>
    <w:r w:rsidRPr="00BC491F">
      <w:rPr>
        <w:rFonts w:ascii="VAGRounded Lt" w:hAnsi="VAGRounded Lt"/>
        <w:noProof/>
        <w:color w:val="FFFFFF" w:themeColor="background1"/>
        <w:sz w:val="28"/>
        <w:lang w:val="cy-GB"/>
      </w:rPr>
      <w:t>Plant Cymru</w:t>
    </w:r>
  </w:p>
  <w:p w:rsidR="00066C1D" w:rsidRPr="00BC491F" w:rsidRDefault="00066C1D" w:rsidP="00CB598B">
    <w:pPr>
      <w:pStyle w:val="Footer"/>
      <w:tabs>
        <w:tab w:val="clear" w:pos="9026"/>
      </w:tabs>
      <w:spacing w:line="216" w:lineRule="auto"/>
      <w:ind w:left="8789"/>
      <w:rPr>
        <w:rFonts w:ascii="VAGRounded Lt" w:hAnsi="VAGRounded Lt"/>
        <w:color w:val="FFFFFF" w:themeColor="background1"/>
        <w:sz w:val="28"/>
        <w:szCs w:val="28"/>
      </w:rPr>
    </w:pPr>
    <w:r w:rsidRPr="00BC491F">
      <w:rPr>
        <w:rFonts w:ascii="VAGRounded Lt" w:hAnsi="VAGRounded Lt"/>
        <w:color w:val="FFFFFF" w:themeColor="background1"/>
        <w:sz w:val="28"/>
        <w:szCs w:val="28"/>
      </w:rPr>
      <w:t>Children’s</w:t>
    </w:r>
    <w:r w:rsidRPr="00BC491F">
      <w:rPr>
        <w:rFonts w:ascii="VAGRounded Lt" w:hAnsi="VAGRounded Lt"/>
        <w:color w:val="FFFFFF" w:themeColor="background1"/>
        <w:sz w:val="28"/>
        <w:szCs w:val="28"/>
      </w:rPr>
      <w:br/>
      <w:t>Commissioner</w:t>
    </w:r>
    <w:r w:rsidRPr="00BC491F">
      <w:rPr>
        <w:rFonts w:ascii="VAGRounded Lt" w:hAnsi="VAGRounded Lt"/>
        <w:color w:val="FFFFFF" w:themeColor="background1"/>
        <w:sz w:val="28"/>
        <w:szCs w:val="28"/>
      </w:rPr>
      <w:br/>
      <w:t>for Wales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410" w:rsidRPr="00D66585" w:rsidRDefault="00C20410" w:rsidP="00D66585">
    <w:pPr>
      <w:pStyle w:val="Footer"/>
      <w:rPr>
        <w:noProof/>
      </w:rPr>
    </w:pPr>
    <w:r>
      <w:rPr>
        <w:noProof/>
        <w:lang w:eastAsia="en-GB"/>
      </w:rPr>
      <mc:AlternateContent>
        <mc:Choice Requires="wps">
          <w:drawing>
            <wp:anchor distT="45720" distB="45720" distL="114300" distR="114300" simplePos="0" relativeHeight="251707392" behindDoc="0" locked="0" layoutInCell="1" allowOverlap="1" wp14:anchorId="0719FF97" wp14:editId="0B6EEF2B">
              <wp:simplePos x="0" y="0"/>
              <wp:positionH relativeFrom="column">
                <wp:posOffset>1792605</wp:posOffset>
              </wp:positionH>
              <wp:positionV relativeFrom="paragraph">
                <wp:posOffset>-224790</wp:posOffset>
              </wp:positionV>
              <wp:extent cx="381635" cy="1404620"/>
              <wp:effectExtent l="0" t="0" r="0" b="0"/>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404620"/>
                      </a:xfrm>
                      <a:prstGeom prst="rect">
                        <a:avLst/>
                      </a:prstGeom>
                      <a:noFill/>
                      <a:ln w="9525">
                        <a:noFill/>
                        <a:miter lim="800000"/>
                        <a:headEnd/>
                        <a:tailEnd/>
                      </a:ln>
                    </wps:spPr>
                    <wps:txbx>
                      <w:txbxContent>
                        <w:sdt>
                          <w:sdtPr>
                            <w:id w:val="-516621358"/>
                            <w:docPartObj>
                              <w:docPartGallery w:val="Page Numbers (Bottom of Page)"/>
                              <w:docPartUnique/>
                            </w:docPartObj>
                          </w:sdtPr>
                          <w:sdtEndPr>
                            <w:rPr>
                              <w:noProof/>
                            </w:rPr>
                          </w:sdtEndPr>
                          <w:sdtContent>
                            <w:p w:rsidR="00C20410" w:rsidRDefault="00C20410" w:rsidP="00D66585">
                              <w:pPr>
                                <w:pStyle w:val="Footer"/>
                                <w:jc w:val="center"/>
                                <w:rPr>
                                  <w:noProof/>
                                </w:rPr>
                              </w:pPr>
                              <w:r w:rsidRPr="00D66585">
                                <w:rPr>
                                  <w:color w:val="414042" w:themeColor="text2"/>
                                </w:rPr>
                                <w:fldChar w:fldCharType="begin"/>
                              </w:r>
                              <w:r w:rsidRPr="00D66585">
                                <w:rPr>
                                  <w:color w:val="414042" w:themeColor="text2"/>
                                </w:rPr>
                                <w:instrText xml:space="preserve"> PAGE   \* MERGEFORMAT </w:instrText>
                              </w:r>
                              <w:r w:rsidRPr="00D66585">
                                <w:rPr>
                                  <w:color w:val="414042" w:themeColor="text2"/>
                                </w:rPr>
                                <w:fldChar w:fldCharType="separate"/>
                              </w:r>
                              <w:r w:rsidR="00B47AA3">
                                <w:rPr>
                                  <w:noProof/>
                                  <w:color w:val="414042" w:themeColor="text2"/>
                                </w:rPr>
                                <w:t>2</w:t>
                              </w:r>
                              <w:r w:rsidRPr="00D66585">
                                <w:rPr>
                                  <w:noProof/>
                                  <w:color w:val="414042" w:themeColor="text2"/>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19FF97" id="_x0000_t202" coordsize="21600,21600" o:spt="202" path="m,l,21600r21600,l21600,xe">
              <v:stroke joinstyle="miter"/>
              <v:path gradientshapeok="t" o:connecttype="rect"/>
            </v:shapetype>
            <v:shape id="_x0000_s1029" type="#_x0000_t202" style="position:absolute;margin-left:141.15pt;margin-top:-17.7pt;width:30.0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" filled="f" stroked="f">
              <v:textbox style="mso-fit-shape-to-text:t">
                <w:txbxContent>
                  <w:sdt>
                    <w:sdtPr>
                      <w:id w:val="-516621358"/>
                      <w:docPartObj>
                        <w:docPartGallery w:val="Page Numbers (Bottom of Page)"/>
                        <w:docPartUnique/>
                      </w:docPartObj>
                    </w:sdtPr>
                    <w:sdtEndPr>
                      <w:rPr>
                        <w:noProof/>
                      </w:rPr>
                    </w:sdtEndPr>
                    <w:sdtContent>
                      <w:p w:rsidR="00C20410" w:rsidRDefault="00C20410" w:rsidP="00D66585">
                        <w:pPr>
                          <w:pStyle w:val="Footer"/>
                          <w:jc w:val="center"/>
                          <w:rPr>
                            <w:noProof/>
                          </w:rPr>
                        </w:pPr>
                        <w:r w:rsidRPr="00D66585">
                          <w:rPr>
                            <w:color w:val="414042" w:themeColor="text2"/>
                          </w:rPr>
                          <w:fldChar w:fldCharType="begin"/>
                        </w:r>
                        <w:r w:rsidRPr="00D66585">
                          <w:rPr>
                            <w:color w:val="414042" w:themeColor="text2"/>
                          </w:rPr>
                          <w:instrText xml:space="preserve"> PAGE   \* MERGEFORMAT </w:instrText>
                        </w:r>
                        <w:r w:rsidRPr="00D66585">
                          <w:rPr>
                            <w:color w:val="414042" w:themeColor="text2"/>
                          </w:rPr>
                          <w:fldChar w:fldCharType="separate"/>
                        </w:r>
                        <w:r w:rsidR="00B47AA3">
                          <w:rPr>
                            <w:noProof/>
                            <w:color w:val="414042" w:themeColor="text2"/>
                          </w:rPr>
                          <w:t>2</w:t>
                        </w:r>
                        <w:r w:rsidRPr="00D66585">
                          <w:rPr>
                            <w:noProof/>
                            <w:color w:val="414042" w:themeColor="text2"/>
                          </w:rPr>
                          <w:fldChar w:fldCharType="end"/>
                        </w:r>
                      </w:p>
                    </w:sdtContent>
                  </w:sdt>
                </w:txbxContent>
              </v:textbox>
              <w10:wrap type="square"/>
            </v:shape>
          </w:pict>
        </mc:Fallback>
      </mc:AlternateContent>
    </w:r>
    <w:r>
      <w:rPr>
        <w:noProof/>
        <w:lang w:eastAsia="en-GB"/>
      </w:rPr>
      <w:drawing>
        <wp:anchor distT="0" distB="0" distL="114300" distR="114300" simplePos="0" relativeHeight="251702272" behindDoc="0" locked="0" layoutInCell="1" allowOverlap="1" wp14:anchorId="39D9F7A6" wp14:editId="79FE6987">
          <wp:simplePos x="0" y="0"/>
          <wp:positionH relativeFrom="margin">
            <wp:align>center</wp:align>
          </wp:positionH>
          <wp:positionV relativeFrom="page">
            <wp:posOffset>9792970</wp:posOffset>
          </wp:positionV>
          <wp:extent cx="6991200" cy="428400"/>
          <wp:effectExtent l="0" t="0" r="635"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ottom.emf"/>
                  <pic:cNvPicPr/>
                </pic:nvPicPr>
                <pic:blipFill>
                  <a:blip r:embed="rId1">
                    <a:extLst>
                      <a:ext uri="{28A0092B-C50C-407E-A947-70E740481C1C}">
                        <a14:useLocalDpi xmlns:a14="http://schemas.microsoft.com/office/drawing/2010/main" val="0"/>
                      </a:ext>
                    </a:extLst>
                  </a:blip>
                  <a:stretch>
                    <a:fillRect/>
                  </a:stretch>
                </pic:blipFill>
                <pic:spPr>
                  <a:xfrm>
                    <a:off x="0" y="0"/>
                    <a:ext cx="6991200" cy="42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410" w:rsidRPr="00AD5A82" w:rsidRDefault="00C20410" w:rsidP="002C2BF1">
    <w:pPr>
      <w:pStyle w:val="Footer"/>
      <w:tabs>
        <w:tab w:val="clear" w:pos="9026"/>
      </w:tabs>
      <w:spacing w:after="120"/>
      <w:ind w:left="8789"/>
      <w:rPr>
        <w:rFonts w:ascii="VAGRounded" w:hAnsi="VAGRounded"/>
        <w:noProof/>
        <w:sz w:val="28"/>
        <w:lang w:val="cy-GB"/>
      </w:rPr>
    </w:pPr>
    <w:r>
      <w:rPr>
        <w:rFonts w:ascii="VAGRounded" w:hAnsi="VAGRounded"/>
        <w:noProof/>
        <w:sz w:val="28"/>
        <w:lang w:eastAsia="en-GB"/>
      </w:rPr>
      <w:drawing>
        <wp:anchor distT="0" distB="0" distL="114300" distR="114300" simplePos="0" relativeHeight="251704320" behindDoc="0" locked="0" layoutInCell="1" allowOverlap="1" wp14:anchorId="4DF7BDC4" wp14:editId="3437D89A">
          <wp:simplePos x="0" y="0"/>
          <wp:positionH relativeFrom="margin">
            <wp:posOffset>-147320</wp:posOffset>
          </wp:positionH>
          <wp:positionV relativeFrom="page">
            <wp:posOffset>8819309</wp:posOffset>
          </wp:positionV>
          <wp:extent cx="6990715" cy="427990"/>
          <wp:effectExtent l="0" t="0" r="635"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ottom.emf"/>
                  <pic:cNvPicPr/>
                </pic:nvPicPr>
                <pic:blipFill>
                  <a:blip r:embed="rId1">
                    <a:extLst>
                      <a:ext uri="{28A0092B-C50C-407E-A947-70E740481C1C}">
                        <a14:useLocalDpi xmlns:a14="http://schemas.microsoft.com/office/drawing/2010/main" val="0"/>
                      </a:ext>
                    </a:extLst>
                  </a:blip>
                  <a:stretch>
                    <a:fillRect/>
                  </a:stretch>
                </pic:blipFill>
                <pic:spPr>
                  <a:xfrm>
                    <a:off x="0" y="0"/>
                    <a:ext cx="6990715" cy="427990"/>
                  </a:xfrm>
                  <a:prstGeom prst="rect">
                    <a:avLst/>
                  </a:prstGeom>
                </pic:spPr>
              </pic:pic>
            </a:graphicData>
          </a:graphic>
          <wp14:sizeRelH relativeFrom="margin">
            <wp14:pctWidth>0</wp14:pctWidth>
          </wp14:sizeRelH>
          <wp14:sizeRelV relativeFrom="margin">
            <wp14:pctHeight>0</wp14:pctHeight>
          </wp14:sizeRelV>
        </wp:anchor>
      </w:drawing>
    </w:r>
    <w:r w:rsidRPr="00AD5A82">
      <w:rPr>
        <w:rFonts w:ascii="VAGRounded" w:hAnsi="VAGRounded"/>
        <w:noProof/>
        <w:sz w:val="28"/>
        <w:lang w:eastAsia="en-GB"/>
      </w:rPr>
      <w:drawing>
        <wp:anchor distT="0" distB="0" distL="114300" distR="114300" simplePos="0" relativeHeight="251703296" behindDoc="0" locked="0" layoutInCell="1" allowOverlap="1" wp14:anchorId="5D7D61F6" wp14:editId="2E24084A">
          <wp:simplePos x="0" y="0"/>
          <wp:positionH relativeFrom="column">
            <wp:align>left</wp:align>
          </wp:positionH>
          <wp:positionV relativeFrom="paragraph">
            <wp:posOffset>-36195</wp:posOffset>
          </wp:positionV>
          <wp:extent cx="990000" cy="1069200"/>
          <wp:effectExtent l="0" t="0" r="635"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itelogo.emf"/>
                  <pic:cNvPicPr/>
                </pic:nvPicPr>
                <pic:blipFill>
                  <a:blip r:embed="rId2">
                    <a:extLst>
                      <a:ext uri="{28A0092B-C50C-407E-A947-70E740481C1C}">
                        <a14:useLocalDpi xmlns:a14="http://schemas.microsoft.com/office/drawing/2010/main" val="0"/>
                      </a:ext>
                    </a:extLst>
                  </a:blip>
                  <a:stretch>
                    <a:fillRect/>
                  </a:stretch>
                </pic:blipFill>
                <pic:spPr>
                  <a:xfrm>
                    <a:off x="0" y="0"/>
                    <a:ext cx="990000" cy="1069200"/>
                  </a:xfrm>
                  <a:prstGeom prst="rect">
                    <a:avLst/>
                  </a:prstGeom>
                </pic:spPr>
              </pic:pic>
            </a:graphicData>
          </a:graphic>
          <wp14:sizeRelH relativeFrom="margin">
            <wp14:pctWidth>0</wp14:pctWidth>
          </wp14:sizeRelH>
          <wp14:sizeRelV relativeFrom="margin">
            <wp14:pctHeight>0</wp14:pctHeight>
          </wp14:sizeRelV>
        </wp:anchor>
      </w:drawing>
    </w:r>
    <w:r w:rsidRPr="00AD5A82">
      <w:rPr>
        <w:rFonts w:ascii="VAGRounded" w:hAnsi="VAGRounded"/>
        <w:sz w:val="28"/>
        <w:lang w:val="cy-GB"/>
      </w:rPr>
      <w:t>Comisiynydd</w:t>
    </w:r>
    <w:r w:rsidRPr="00AD5A82">
      <w:rPr>
        <w:rFonts w:ascii="VAGRounded" w:hAnsi="VAGRounded"/>
        <w:noProof/>
        <w:lang w:val="cy-GB"/>
      </w:rPr>
      <w:br/>
    </w:r>
    <w:r w:rsidRPr="00AD5A82">
      <w:rPr>
        <w:rFonts w:ascii="VAGRounded" w:hAnsi="VAGRounded"/>
        <w:noProof/>
        <w:sz w:val="28"/>
        <w:lang w:val="cy-GB"/>
      </w:rPr>
      <w:t>Plant Cymru</w:t>
    </w:r>
  </w:p>
  <w:p w:rsidR="00C20410" w:rsidRPr="00AD5A82" w:rsidRDefault="00C20410" w:rsidP="00CB598B">
    <w:pPr>
      <w:pStyle w:val="Footer"/>
      <w:tabs>
        <w:tab w:val="clear" w:pos="9026"/>
      </w:tabs>
      <w:spacing w:line="216" w:lineRule="auto"/>
      <w:ind w:left="8789"/>
      <w:rPr>
        <w:sz w:val="28"/>
        <w:szCs w:val="28"/>
      </w:rPr>
    </w:pPr>
    <w:r w:rsidRPr="00AD5A82">
      <w:rPr>
        <w:sz w:val="28"/>
        <w:szCs w:val="28"/>
      </w:rPr>
      <w:t>Children’s</w:t>
    </w:r>
    <w:r w:rsidRPr="00AD5A82">
      <w:rPr>
        <w:sz w:val="28"/>
        <w:szCs w:val="28"/>
      </w:rPr>
      <w:br/>
      <w:t>Commissioner</w:t>
    </w:r>
    <w:r w:rsidRPr="00AD5A82">
      <w:rPr>
        <w:sz w:val="28"/>
        <w:szCs w:val="28"/>
      </w:rPr>
      <w:br/>
      <w:t>for Wales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FB2" w:rsidRPr="00D66585" w:rsidRDefault="008C3FB2" w:rsidP="00D66585">
    <w:pPr>
      <w:pStyle w:val="Footer"/>
      <w:rPr>
        <w:noProof/>
      </w:rPr>
    </w:pPr>
    <w:r>
      <w:rPr>
        <w:noProof/>
        <w:lang w:eastAsia="en-GB"/>
      </w:rPr>
      <mc:AlternateContent>
        <mc:Choice Requires="wps">
          <w:drawing>
            <wp:anchor distT="45720" distB="45720" distL="114300" distR="114300" simplePos="0" relativeHeight="251700224" behindDoc="0" locked="0" layoutInCell="1" allowOverlap="1" wp14:anchorId="7FAD8C67" wp14:editId="3FF04C12">
              <wp:simplePos x="0" y="0"/>
              <wp:positionH relativeFrom="column">
                <wp:posOffset>1792605</wp:posOffset>
              </wp:positionH>
              <wp:positionV relativeFrom="paragraph">
                <wp:posOffset>-224790</wp:posOffset>
              </wp:positionV>
              <wp:extent cx="381635" cy="140462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404620"/>
                      </a:xfrm>
                      <a:prstGeom prst="rect">
                        <a:avLst/>
                      </a:prstGeom>
                      <a:noFill/>
                      <a:ln w="9525">
                        <a:noFill/>
                        <a:miter lim="800000"/>
                        <a:headEnd/>
                        <a:tailEnd/>
                      </a:ln>
                    </wps:spPr>
                    <wps:txbx>
                      <w:txbxContent>
                        <w:sdt>
                          <w:sdtPr>
                            <w:id w:val="-1148434969"/>
                            <w:docPartObj>
                              <w:docPartGallery w:val="Page Numbers (Bottom of Page)"/>
                              <w:docPartUnique/>
                            </w:docPartObj>
                          </w:sdtPr>
                          <w:sdtEndPr>
                            <w:rPr>
                              <w:noProof/>
                            </w:rPr>
                          </w:sdtEndPr>
                          <w:sdtContent>
                            <w:p w:rsidR="008C3FB2" w:rsidRDefault="008C3FB2" w:rsidP="00D66585">
                              <w:pPr>
                                <w:pStyle w:val="Footer"/>
                                <w:jc w:val="center"/>
                                <w:rPr>
                                  <w:noProof/>
                                </w:rPr>
                              </w:pPr>
                              <w:r w:rsidRPr="00D66585">
                                <w:rPr>
                                  <w:color w:val="414042" w:themeColor="text2"/>
                                </w:rPr>
                                <w:fldChar w:fldCharType="begin"/>
                              </w:r>
                              <w:r w:rsidRPr="00D66585">
                                <w:rPr>
                                  <w:color w:val="414042" w:themeColor="text2"/>
                                </w:rPr>
                                <w:instrText xml:space="preserve"> PAGE   \* MERGEFORMAT </w:instrText>
                              </w:r>
                              <w:r w:rsidRPr="00D66585">
                                <w:rPr>
                                  <w:color w:val="414042" w:themeColor="text2"/>
                                </w:rPr>
                                <w:fldChar w:fldCharType="separate"/>
                              </w:r>
                              <w:r w:rsidR="001E663C">
                                <w:rPr>
                                  <w:noProof/>
                                  <w:color w:val="414042" w:themeColor="text2"/>
                                </w:rPr>
                                <w:t>6</w:t>
                              </w:r>
                              <w:r w:rsidRPr="00D66585">
                                <w:rPr>
                                  <w:noProof/>
                                  <w:color w:val="414042" w:themeColor="text2"/>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AD8C67" id="_x0000_t202" coordsize="21600,21600" o:spt="202" path="m,l,21600r21600,l21600,xe">
              <v:stroke joinstyle="miter"/>
              <v:path gradientshapeok="t" o:connecttype="rect"/>
            </v:shapetype>
            <v:shape id="_x0000_s1030" type="#_x0000_t202" style="position:absolute;margin-left:141.15pt;margin-top:-17.7pt;width:30.0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" filled="f" stroked="f">
              <v:textbox style="mso-fit-shape-to-text:t">
                <w:txbxContent>
                  <w:sdt>
                    <w:sdtPr>
                      <w:id w:val="-1148434969"/>
                      <w:docPartObj>
                        <w:docPartGallery w:val="Page Numbers (Bottom of Page)"/>
                        <w:docPartUnique/>
                      </w:docPartObj>
                    </w:sdtPr>
                    <w:sdtEndPr>
                      <w:rPr>
                        <w:noProof/>
                      </w:rPr>
                    </w:sdtEndPr>
                    <w:sdtContent>
                      <w:p w:rsidR="008C3FB2" w:rsidRDefault="008C3FB2" w:rsidP="00D66585">
                        <w:pPr>
                          <w:pStyle w:val="Footer"/>
                          <w:jc w:val="center"/>
                          <w:rPr>
                            <w:noProof/>
                          </w:rPr>
                        </w:pPr>
                        <w:r w:rsidRPr="00D66585">
                          <w:rPr>
                            <w:color w:val="414042" w:themeColor="text2"/>
                          </w:rPr>
                          <w:fldChar w:fldCharType="begin"/>
                        </w:r>
                        <w:r w:rsidRPr="00D66585">
                          <w:rPr>
                            <w:color w:val="414042" w:themeColor="text2"/>
                          </w:rPr>
                          <w:instrText xml:space="preserve"> PAGE   \* MERGEFORMAT </w:instrText>
                        </w:r>
                        <w:r w:rsidRPr="00D66585">
                          <w:rPr>
                            <w:color w:val="414042" w:themeColor="text2"/>
                          </w:rPr>
                          <w:fldChar w:fldCharType="separate"/>
                        </w:r>
                        <w:r w:rsidR="001E663C">
                          <w:rPr>
                            <w:noProof/>
                            <w:color w:val="414042" w:themeColor="text2"/>
                          </w:rPr>
                          <w:t>6</w:t>
                        </w:r>
                        <w:r w:rsidRPr="00D66585">
                          <w:rPr>
                            <w:noProof/>
                            <w:color w:val="414042" w:themeColor="text2"/>
                          </w:rPr>
                          <w:fldChar w:fldCharType="end"/>
                        </w:r>
                      </w:p>
                    </w:sdtContent>
                  </w:sdt>
                </w:txbxContent>
              </v:textbox>
              <w10:wrap type="square"/>
            </v:shape>
          </w:pict>
        </mc:Fallback>
      </mc:AlternateContent>
    </w:r>
    <w:r>
      <w:rPr>
        <w:noProof/>
        <w:lang w:eastAsia="en-GB"/>
      </w:rPr>
      <w:drawing>
        <wp:anchor distT="0" distB="0" distL="114300" distR="114300" simplePos="0" relativeHeight="251695104" behindDoc="0" locked="0" layoutInCell="1" allowOverlap="1" wp14:anchorId="00A323BD" wp14:editId="0D9EAAEF">
          <wp:simplePos x="0" y="0"/>
          <wp:positionH relativeFrom="margin">
            <wp:align>center</wp:align>
          </wp:positionH>
          <wp:positionV relativeFrom="page">
            <wp:posOffset>9792970</wp:posOffset>
          </wp:positionV>
          <wp:extent cx="6991200" cy="428400"/>
          <wp:effectExtent l="0" t="0" r="63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ottom.emf"/>
                  <pic:cNvPicPr/>
                </pic:nvPicPr>
                <pic:blipFill>
                  <a:blip r:embed="rId1">
                    <a:extLst>
                      <a:ext uri="{28A0092B-C50C-407E-A947-70E740481C1C}">
                        <a14:useLocalDpi xmlns:a14="http://schemas.microsoft.com/office/drawing/2010/main" val="0"/>
                      </a:ext>
                    </a:extLst>
                  </a:blip>
                  <a:stretch>
                    <a:fillRect/>
                  </a:stretch>
                </pic:blipFill>
                <pic:spPr>
                  <a:xfrm>
                    <a:off x="0" y="0"/>
                    <a:ext cx="6991200" cy="42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FB2" w:rsidRPr="00AD5A82" w:rsidRDefault="008C3FB2" w:rsidP="002C2BF1">
    <w:pPr>
      <w:pStyle w:val="Footer"/>
      <w:tabs>
        <w:tab w:val="clear" w:pos="9026"/>
      </w:tabs>
      <w:spacing w:after="120"/>
      <w:ind w:left="8789"/>
      <w:rPr>
        <w:rFonts w:ascii="VAGRounded" w:hAnsi="VAGRounded"/>
        <w:noProof/>
        <w:sz w:val="28"/>
        <w:lang w:val="cy-GB"/>
      </w:rPr>
    </w:pPr>
    <w:r>
      <w:rPr>
        <w:rFonts w:ascii="VAGRounded" w:hAnsi="VAGRounded"/>
        <w:noProof/>
        <w:sz w:val="28"/>
        <w:lang w:eastAsia="en-GB"/>
      </w:rPr>
      <w:drawing>
        <wp:anchor distT="0" distB="0" distL="114300" distR="114300" simplePos="0" relativeHeight="251697152" behindDoc="0" locked="0" layoutInCell="1" allowOverlap="1" wp14:anchorId="062C602A" wp14:editId="6F71DCDC">
          <wp:simplePos x="0" y="0"/>
          <wp:positionH relativeFrom="margin">
            <wp:posOffset>-147320</wp:posOffset>
          </wp:positionH>
          <wp:positionV relativeFrom="page">
            <wp:posOffset>8819309</wp:posOffset>
          </wp:positionV>
          <wp:extent cx="6990715" cy="427990"/>
          <wp:effectExtent l="0" t="0" r="63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ottom.emf"/>
                  <pic:cNvPicPr/>
                </pic:nvPicPr>
                <pic:blipFill>
                  <a:blip r:embed="rId1">
                    <a:extLst>
                      <a:ext uri="{28A0092B-C50C-407E-A947-70E740481C1C}">
                        <a14:useLocalDpi xmlns:a14="http://schemas.microsoft.com/office/drawing/2010/main" val="0"/>
                      </a:ext>
                    </a:extLst>
                  </a:blip>
                  <a:stretch>
                    <a:fillRect/>
                  </a:stretch>
                </pic:blipFill>
                <pic:spPr>
                  <a:xfrm>
                    <a:off x="0" y="0"/>
                    <a:ext cx="6990715" cy="427990"/>
                  </a:xfrm>
                  <a:prstGeom prst="rect">
                    <a:avLst/>
                  </a:prstGeom>
                </pic:spPr>
              </pic:pic>
            </a:graphicData>
          </a:graphic>
          <wp14:sizeRelH relativeFrom="margin">
            <wp14:pctWidth>0</wp14:pctWidth>
          </wp14:sizeRelH>
          <wp14:sizeRelV relativeFrom="margin">
            <wp14:pctHeight>0</wp14:pctHeight>
          </wp14:sizeRelV>
        </wp:anchor>
      </w:drawing>
    </w:r>
    <w:r w:rsidRPr="00AD5A82">
      <w:rPr>
        <w:rFonts w:ascii="VAGRounded" w:hAnsi="VAGRounded"/>
        <w:noProof/>
        <w:sz w:val="28"/>
        <w:lang w:eastAsia="en-GB"/>
      </w:rPr>
      <w:drawing>
        <wp:anchor distT="0" distB="0" distL="114300" distR="114300" simplePos="0" relativeHeight="251696128" behindDoc="0" locked="0" layoutInCell="1" allowOverlap="1" wp14:anchorId="7E32C733" wp14:editId="7D10E34A">
          <wp:simplePos x="0" y="0"/>
          <wp:positionH relativeFrom="column">
            <wp:align>left</wp:align>
          </wp:positionH>
          <wp:positionV relativeFrom="paragraph">
            <wp:posOffset>-36195</wp:posOffset>
          </wp:positionV>
          <wp:extent cx="990000" cy="1069200"/>
          <wp:effectExtent l="0" t="0" r="63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itelogo.emf"/>
                  <pic:cNvPicPr/>
                </pic:nvPicPr>
                <pic:blipFill>
                  <a:blip r:embed="rId2">
                    <a:extLst>
                      <a:ext uri="{28A0092B-C50C-407E-A947-70E740481C1C}">
                        <a14:useLocalDpi xmlns:a14="http://schemas.microsoft.com/office/drawing/2010/main" val="0"/>
                      </a:ext>
                    </a:extLst>
                  </a:blip>
                  <a:stretch>
                    <a:fillRect/>
                  </a:stretch>
                </pic:blipFill>
                <pic:spPr>
                  <a:xfrm>
                    <a:off x="0" y="0"/>
                    <a:ext cx="990000" cy="1069200"/>
                  </a:xfrm>
                  <a:prstGeom prst="rect">
                    <a:avLst/>
                  </a:prstGeom>
                </pic:spPr>
              </pic:pic>
            </a:graphicData>
          </a:graphic>
          <wp14:sizeRelH relativeFrom="margin">
            <wp14:pctWidth>0</wp14:pctWidth>
          </wp14:sizeRelH>
          <wp14:sizeRelV relativeFrom="margin">
            <wp14:pctHeight>0</wp14:pctHeight>
          </wp14:sizeRelV>
        </wp:anchor>
      </w:drawing>
    </w:r>
    <w:r w:rsidRPr="00AD5A82">
      <w:rPr>
        <w:rFonts w:ascii="VAGRounded" w:hAnsi="VAGRounded"/>
        <w:sz w:val="28"/>
        <w:lang w:val="cy-GB"/>
      </w:rPr>
      <w:t>Comisiynydd</w:t>
    </w:r>
    <w:r w:rsidRPr="00AD5A82">
      <w:rPr>
        <w:rFonts w:ascii="VAGRounded" w:hAnsi="VAGRounded"/>
        <w:noProof/>
        <w:lang w:val="cy-GB"/>
      </w:rPr>
      <w:br/>
    </w:r>
    <w:r w:rsidRPr="00AD5A82">
      <w:rPr>
        <w:rFonts w:ascii="VAGRounded" w:hAnsi="VAGRounded"/>
        <w:noProof/>
        <w:sz w:val="28"/>
        <w:lang w:val="cy-GB"/>
      </w:rPr>
      <w:t>Plant Cymru</w:t>
    </w:r>
  </w:p>
  <w:p w:rsidR="008C3FB2" w:rsidRPr="00AD5A82" w:rsidRDefault="008C3FB2" w:rsidP="00CB598B">
    <w:pPr>
      <w:pStyle w:val="Footer"/>
      <w:tabs>
        <w:tab w:val="clear" w:pos="9026"/>
      </w:tabs>
      <w:spacing w:line="216" w:lineRule="auto"/>
      <w:ind w:left="8789"/>
      <w:rPr>
        <w:sz w:val="28"/>
        <w:szCs w:val="28"/>
      </w:rPr>
    </w:pPr>
    <w:r w:rsidRPr="00AD5A82">
      <w:rPr>
        <w:sz w:val="28"/>
        <w:szCs w:val="28"/>
      </w:rPr>
      <w:t>Children’s</w:t>
    </w:r>
    <w:r w:rsidRPr="00AD5A82">
      <w:rPr>
        <w:sz w:val="28"/>
        <w:szCs w:val="28"/>
      </w:rPr>
      <w:br/>
      <w:t>Commissioner</w:t>
    </w:r>
    <w:r w:rsidRPr="00AD5A82">
      <w:rPr>
        <w:sz w:val="28"/>
        <w:szCs w:val="28"/>
      </w:rPr>
      <w:br/>
      <w:t>for Wales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91F" w:rsidRDefault="00BC491F" w:rsidP="00CD546E">
      <w:pPr>
        <w:spacing w:after="0"/>
      </w:pPr>
      <w:r>
        <w:separator/>
      </w:r>
    </w:p>
  </w:footnote>
  <w:footnote w:type="continuationSeparator" w:id="0">
    <w:p w:rsidR="00BC491F" w:rsidRDefault="00BC491F" w:rsidP="00CD546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821" w:rsidRPr="00F83821" w:rsidRDefault="00F83821" w:rsidP="00F83821">
    <w:pPr>
      <w:pStyle w:val="Header"/>
    </w:pPr>
    <w:r>
      <w:rPr>
        <w:noProof/>
        <w:lang w:eastAsia="en-GB"/>
      </w:rPr>
      <w:drawing>
        <wp:anchor distT="0" distB="0" distL="114300" distR="114300" simplePos="0" relativeHeight="251669504" behindDoc="0" locked="0" layoutInCell="1" allowOverlap="1" wp14:anchorId="27ABC619" wp14:editId="34824571">
          <wp:simplePos x="357809" y="302150"/>
          <wp:positionH relativeFrom="column">
            <wp:align>center</wp:align>
          </wp:positionH>
          <wp:positionV relativeFrom="page">
            <wp:posOffset>252095</wp:posOffset>
          </wp:positionV>
          <wp:extent cx="6980400" cy="126000"/>
          <wp:effectExtent l="0" t="0" r="0" b="7620"/>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op.emf"/>
                  <pic:cNvPicPr/>
                </pic:nvPicPr>
                <pic:blipFill>
                  <a:blip r:embed="rId1">
                    <a:extLst>
                      <a:ext uri="{28A0092B-C50C-407E-A947-70E740481C1C}">
                        <a14:useLocalDpi xmlns:a14="http://schemas.microsoft.com/office/drawing/2010/main" val="0"/>
                      </a:ext>
                    </a:extLst>
                  </a:blip>
                  <a:stretch>
                    <a:fillRect/>
                  </a:stretch>
                </pic:blipFill>
                <pic:spPr>
                  <a:xfrm>
                    <a:off x="0" y="0"/>
                    <a:ext cx="6980400" cy="12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46E" w:rsidRDefault="00CD546E">
    <w:pPr>
      <w:pStyle w:val="Header"/>
    </w:pPr>
    <w:r>
      <w:rPr>
        <w:noProof/>
        <w:lang w:eastAsia="en-GB"/>
      </w:rPr>
      <mc:AlternateContent>
        <mc:Choice Requires="wps">
          <w:drawing>
            <wp:anchor distT="0" distB="0" distL="114300" distR="114300" simplePos="0" relativeHeight="251659264" behindDoc="1" locked="0" layoutInCell="1" allowOverlap="1" wp14:anchorId="0F7380A4" wp14:editId="1C86C525">
              <wp:simplePos x="0" y="0"/>
              <wp:positionH relativeFrom="page">
                <wp:align>left</wp:align>
              </wp:positionH>
              <wp:positionV relativeFrom="page">
                <wp:align>top</wp:align>
              </wp:positionV>
              <wp:extent cx="7560000" cy="10692000"/>
              <wp:effectExtent l="0" t="0" r="3175" b="0"/>
              <wp:wrapNone/>
              <wp:docPr id="1" name="Rectangle 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8394C" id="Rectangle 1" o:spid="_x0000_s1026" style="position:absolute;margin-left:0;margin-top:0;width:595.3pt;height:841.9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" fillcolor="#ed1556 [3214]" stroked="f" strokeweight="1pt">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410" w:rsidRPr="00F83821" w:rsidRDefault="00C20410" w:rsidP="00F83821">
    <w:pPr>
      <w:pStyle w:val="Header"/>
    </w:pPr>
    <w:r>
      <w:rPr>
        <w:noProof/>
        <w:lang w:eastAsia="en-GB"/>
      </w:rPr>
      <w:drawing>
        <wp:anchor distT="0" distB="0" distL="114300" distR="114300" simplePos="0" relativeHeight="251706368" behindDoc="0" locked="0" layoutInCell="1" allowOverlap="1" wp14:anchorId="51F26B44" wp14:editId="5C0A02CB">
          <wp:simplePos x="357809" y="302150"/>
          <wp:positionH relativeFrom="column">
            <wp:align>center</wp:align>
          </wp:positionH>
          <wp:positionV relativeFrom="page">
            <wp:posOffset>252095</wp:posOffset>
          </wp:positionV>
          <wp:extent cx="7070400" cy="126000"/>
          <wp:effectExtent l="0" t="0" r="0" b="7620"/>
          <wp:wrapTopAndBottom/>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op.emf"/>
                  <pic:cNvPicPr/>
                </pic:nvPicPr>
                <pic:blipFill>
                  <a:blip r:embed="rId1">
                    <a:extLst>
                      <a:ext uri="{28A0092B-C50C-407E-A947-70E740481C1C}">
                        <a14:useLocalDpi xmlns:a14="http://schemas.microsoft.com/office/drawing/2010/main" val="0"/>
                      </a:ext>
                    </a:extLst>
                  </a:blip>
                  <a:stretch>
                    <a:fillRect/>
                  </a:stretch>
                </pic:blipFill>
                <pic:spPr>
                  <a:xfrm>
                    <a:off x="0" y="0"/>
                    <a:ext cx="7070400" cy="12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410" w:rsidRDefault="00C20410">
    <w:pPr>
      <w:pStyle w:val="Header"/>
    </w:pPr>
    <w:r>
      <w:rPr>
        <w:noProof/>
        <w:lang w:eastAsia="en-GB"/>
      </w:rPr>
      <w:drawing>
        <wp:anchor distT="0" distB="0" distL="114300" distR="114300" simplePos="0" relativeHeight="251705344" behindDoc="0" locked="0" layoutInCell="1" allowOverlap="1" wp14:anchorId="30235229" wp14:editId="5613BAF2">
          <wp:simplePos x="357809" y="302150"/>
          <wp:positionH relativeFrom="column">
            <wp:align>center</wp:align>
          </wp:positionH>
          <wp:positionV relativeFrom="page">
            <wp:posOffset>252095</wp:posOffset>
          </wp:positionV>
          <wp:extent cx="6840000" cy="122400"/>
          <wp:effectExtent l="0" t="0" r="0" b="0"/>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op.emf"/>
                  <pic:cNvPicPr/>
                </pic:nvPicPr>
                <pic:blipFill>
                  <a:blip r:embed="rId1">
                    <a:extLst>
                      <a:ext uri="{28A0092B-C50C-407E-A947-70E740481C1C}">
                        <a14:useLocalDpi xmlns:a14="http://schemas.microsoft.com/office/drawing/2010/main" val="0"/>
                      </a:ext>
                    </a:extLst>
                  </a:blip>
                  <a:stretch>
                    <a:fillRect/>
                  </a:stretch>
                </pic:blipFill>
                <pic:spPr>
                  <a:xfrm>
                    <a:off x="0" y="0"/>
                    <a:ext cx="6840000" cy="12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FB2" w:rsidRPr="00F83821" w:rsidRDefault="008C3FB2" w:rsidP="00F83821">
    <w:pPr>
      <w:pStyle w:val="Header"/>
    </w:pPr>
    <w:r>
      <w:rPr>
        <w:noProof/>
        <w:lang w:eastAsia="en-GB"/>
      </w:rPr>
      <w:drawing>
        <wp:anchor distT="0" distB="0" distL="114300" distR="114300" simplePos="0" relativeHeight="251699200" behindDoc="0" locked="0" layoutInCell="1" allowOverlap="1" wp14:anchorId="558E1EA4" wp14:editId="483A4D1F">
          <wp:simplePos x="357809" y="302150"/>
          <wp:positionH relativeFrom="column">
            <wp:align>center</wp:align>
          </wp:positionH>
          <wp:positionV relativeFrom="page">
            <wp:posOffset>252095</wp:posOffset>
          </wp:positionV>
          <wp:extent cx="7070400" cy="126000"/>
          <wp:effectExtent l="0" t="0" r="0" b="762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op.emf"/>
                  <pic:cNvPicPr/>
                </pic:nvPicPr>
                <pic:blipFill>
                  <a:blip r:embed="rId1">
                    <a:extLst>
                      <a:ext uri="{28A0092B-C50C-407E-A947-70E740481C1C}">
                        <a14:useLocalDpi xmlns:a14="http://schemas.microsoft.com/office/drawing/2010/main" val="0"/>
                      </a:ext>
                    </a:extLst>
                  </a:blip>
                  <a:stretch>
                    <a:fillRect/>
                  </a:stretch>
                </pic:blipFill>
                <pic:spPr>
                  <a:xfrm>
                    <a:off x="0" y="0"/>
                    <a:ext cx="7070400" cy="12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FB2" w:rsidRDefault="008C3FB2">
    <w:pPr>
      <w:pStyle w:val="Header"/>
    </w:pPr>
    <w:r>
      <w:rPr>
        <w:noProof/>
        <w:lang w:eastAsia="en-GB"/>
      </w:rPr>
      <w:drawing>
        <wp:anchor distT="0" distB="0" distL="114300" distR="114300" simplePos="0" relativeHeight="251698176" behindDoc="0" locked="0" layoutInCell="1" allowOverlap="1" wp14:anchorId="1B1038D1" wp14:editId="58606C6C">
          <wp:simplePos x="357809" y="302150"/>
          <wp:positionH relativeFrom="column">
            <wp:align>center</wp:align>
          </wp:positionH>
          <wp:positionV relativeFrom="page">
            <wp:posOffset>252095</wp:posOffset>
          </wp:positionV>
          <wp:extent cx="6840000" cy="122400"/>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op.emf"/>
                  <pic:cNvPicPr/>
                </pic:nvPicPr>
                <pic:blipFill>
                  <a:blip r:embed="rId1">
                    <a:extLst>
                      <a:ext uri="{28A0092B-C50C-407E-A947-70E740481C1C}">
                        <a14:useLocalDpi xmlns:a14="http://schemas.microsoft.com/office/drawing/2010/main" val="0"/>
                      </a:ext>
                    </a:extLst>
                  </a:blip>
                  <a:stretch>
                    <a:fillRect/>
                  </a:stretch>
                </pic:blipFill>
                <pic:spPr>
                  <a:xfrm>
                    <a:off x="0" y="0"/>
                    <a:ext cx="6840000" cy="122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51DDB"/>
    <w:multiLevelType w:val="hybridMultilevel"/>
    <w:tmpl w:val="313AEEC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696693"/>
    <w:multiLevelType w:val="hybridMultilevel"/>
    <w:tmpl w:val="E8EAFD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06DE1"/>
    <w:multiLevelType w:val="hybridMultilevel"/>
    <w:tmpl w:val="5AB8C524"/>
    <w:lvl w:ilvl="0" w:tplc="9E92D45C">
      <w:start w:val="1"/>
      <w:numFmt w:val="bullet"/>
      <w:lvlText w:val=""/>
      <w:lvlJc w:val="left"/>
      <w:pPr>
        <w:ind w:left="720" w:hanging="360"/>
      </w:pPr>
      <w:rPr>
        <w:rFonts w:ascii="Symbol" w:hAnsi="Symbol" w:hint="default"/>
        <w:color w:val="ED1556"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6C1C95"/>
    <w:multiLevelType w:val="hybridMultilevel"/>
    <w:tmpl w:val="5B52D36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AF7D72"/>
    <w:multiLevelType w:val="hybridMultilevel"/>
    <w:tmpl w:val="261A079A"/>
    <w:lvl w:ilvl="0" w:tplc="FC06180E">
      <w:start w:val="1"/>
      <w:numFmt w:val="bullet"/>
      <w:lvlText w:val=""/>
      <w:lvlJc w:val="left"/>
      <w:pPr>
        <w:ind w:left="720" w:hanging="360"/>
      </w:pPr>
      <w:rPr>
        <w:rFonts w:ascii="Symbol" w:hAnsi="Symbol" w:hint="default"/>
        <w:color w:val="ED1556" w:themeColor="background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CB5F30"/>
    <w:multiLevelType w:val="hybridMultilevel"/>
    <w:tmpl w:val="DDAC906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3A4790"/>
    <w:multiLevelType w:val="hybridMultilevel"/>
    <w:tmpl w:val="11F2D8BC"/>
    <w:lvl w:ilvl="0" w:tplc="4448D0C6">
      <w:start w:val="1"/>
      <w:numFmt w:val="bullet"/>
      <w:lvlText w:val=""/>
      <w:lvlJc w:val="left"/>
      <w:pPr>
        <w:ind w:left="720" w:hanging="360"/>
      </w:pPr>
      <w:rPr>
        <w:rFonts w:ascii="Symbol" w:hAnsi="Symbol" w:hint="default"/>
        <w:color w:val="ED1556"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9342DD"/>
    <w:multiLevelType w:val="hybridMultilevel"/>
    <w:tmpl w:val="BA443A2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2"/>
  </w:num>
  <w:num w:numId="5">
    <w:abstractNumId w:val="3"/>
  </w:num>
  <w:num w:numId="6">
    <w:abstractNumId w:val="0"/>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91F"/>
    <w:rsid w:val="000269BB"/>
    <w:rsid w:val="00031B59"/>
    <w:rsid w:val="00033895"/>
    <w:rsid w:val="000554C8"/>
    <w:rsid w:val="00066C1D"/>
    <w:rsid w:val="000718E0"/>
    <w:rsid w:val="00094DF2"/>
    <w:rsid w:val="000965B0"/>
    <w:rsid w:val="000969F1"/>
    <w:rsid w:val="000A51AA"/>
    <w:rsid w:val="00151884"/>
    <w:rsid w:val="00161CA1"/>
    <w:rsid w:val="00164740"/>
    <w:rsid w:val="00185904"/>
    <w:rsid w:val="001D0827"/>
    <w:rsid w:val="001E663C"/>
    <w:rsid w:val="00215C51"/>
    <w:rsid w:val="00243D7F"/>
    <w:rsid w:val="00254FFE"/>
    <w:rsid w:val="00266437"/>
    <w:rsid w:val="002C2BF1"/>
    <w:rsid w:val="003559CF"/>
    <w:rsid w:val="003571C4"/>
    <w:rsid w:val="00376038"/>
    <w:rsid w:val="00486F14"/>
    <w:rsid w:val="004D7B5B"/>
    <w:rsid w:val="0050319A"/>
    <w:rsid w:val="00523D7D"/>
    <w:rsid w:val="00540069"/>
    <w:rsid w:val="00554930"/>
    <w:rsid w:val="00562771"/>
    <w:rsid w:val="00594CE9"/>
    <w:rsid w:val="005A28BA"/>
    <w:rsid w:val="005C1C71"/>
    <w:rsid w:val="005C5FA0"/>
    <w:rsid w:val="005D4A5F"/>
    <w:rsid w:val="005E2F9E"/>
    <w:rsid w:val="006308E7"/>
    <w:rsid w:val="00633112"/>
    <w:rsid w:val="00654722"/>
    <w:rsid w:val="00665631"/>
    <w:rsid w:val="0069729B"/>
    <w:rsid w:val="00740038"/>
    <w:rsid w:val="00767DA9"/>
    <w:rsid w:val="007A28CF"/>
    <w:rsid w:val="007A35D5"/>
    <w:rsid w:val="007B46A0"/>
    <w:rsid w:val="008339C5"/>
    <w:rsid w:val="00837391"/>
    <w:rsid w:val="008603F1"/>
    <w:rsid w:val="0089385A"/>
    <w:rsid w:val="008C3FB2"/>
    <w:rsid w:val="009241EF"/>
    <w:rsid w:val="00935172"/>
    <w:rsid w:val="009858AA"/>
    <w:rsid w:val="009B5285"/>
    <w:rsid w:val="009C29F5"/>
    <w:rsid w:val="00A0749A"/>
    <w:rsid w:val="00AC705D"/>
    <w:rsid w:val="00AD5A82"/>
    <w:rsid w:val="00B47AA3"/>
    <w:rsid w:val="00B863B4"/>
    <w:rsid w:val="00BA056C"/>
    <w:rsid w:val="00BB0D10"/>
    <w:rsid w:val="00BC491F"/>
    <w:rsid w:val="00BC4C41"/>
    <w:rsid w:val="00BD2666"/>
    <w:rsid w:val="00BD55DE"/>
    <w:rsid w:val="00BE30A4"/>
    <w:rsid w:val="00C20410"/>
    <w:rsid w:val="00CB598B"/>
    <w:rsid w:val="00CD546E"/>
    <w:rsid w:val="00D372E0"/>
    <w:rsid w:val="00D66585"/>
    <w:rsid w:val="00DD0015"/>
    <w:rsid w:val="00DF2E89"/>
    <w:rsid w:val="00E2505D"/>
    <w:rsid w:val="00E35C0A"/>
    <w:rsid w:val="00E7761F"/>
    <w:rsid w:val="00EC543F"/>
    <w:rsid w:val="00ED110F"/>
    <w:rsid w:val="00EE3B95"/>
    <w:rsid w:val="00F41A0D"/>
    <w:rsid w:val="00F500C8"/>
    <w:rsid w:val="00F729D2"/>
    <w:rsid w:val="00F83619"/>
    <w:rsid w:val="00F838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EB7DCE"/>
  <w15:chartTrackingRefBased/>
  <w15:docId w15:val="{0885020F-6317-40F3-9B2A-5A1ED7BEA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1C4"/>
    <w:pPr>
      <w:spacing w:after="240" w:line="240" w:lineRule="auto"/>
    </w:pPr>
    <w:rPr>
      <w:rFonts w:ascii="VAG Rounded Std Light" w:hAnsi="VAG Rounded Std Light"/>
      <w:sz w:val="20"/>
    </w:rPr>
  </w:style>
  <w:style w:type="paragraph" w:styleId="Heading1">
    <w:name w:val="heading 1"/>
    <w:basedOn w:val="Normal"/>
    <w:next w:val="Normal"/>
    <w:link w:val="Heading1Char"/>
    <w:uiPriority w:val="9"/>
    <w:qFormat/>
    <w:rsid w:val="003571C4"/>
    <w:pPr>
      <w:keepNext/>
      <w:outlineLvl w:val="0"/>
    </w:pPr>
    <w:rPr>
      <w:rFonts w:ascii="VAGRounded" w:hAnsi="VAGRounded"/>
      <w:color w:val="ED1556" w:themeColor="background2"/>
    </w:rPr>
  </w:style>
  <w:style w:type="paragraph" w:styleId="Heading2">
    <w:name w:val="heading 2"/>
    <w:basedOn w:val="Heading1"/>
    <w:next w:val="Normal"/>
    <w:link w:val="Heading2Char"/>
    <w:uiPriority w:val="9"/>
    <w:unhideWhenUsed/>
    <w:qFormat/>
    <w:rsid w:val="003571C4"/>
    <w:pPr>
      <w:outlineLvl w:val="1"/>
    </w:pPr>
    <w:rPr>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46E"/>
    <w:pPr>
      <w:tabs>
        <w:tab w:val="center" w:pos="4513"/>
        <w:tab w:val="right" w:pos="9026"/>
      </w:tabs>
      <w:spacing w:after="0"/>
    </w:pPr>
  </w:style>
  <w:style w:type="character" w:customStyle="1" w:styleId="HeaderChar">
    <w:name w:val="Header Char"/>
    <w:basedOn w:val="DefaultParagraphFont"/>
    <w:link w:val="Header"/>
    <w:uiPriority w:val="99"/>
    <w:rsid w:val="00CD546E"/>
  </w:style>
  <w:style w:type="paragraph" w:styleId="Footer">
    <w:name w:val="footer"/>
    <w:basedOn w:val="Normal"/>
    <w:link w:val="FooterChar"/>
    <w:uiPriority w:val="99"/>
    <w:unhideWhenUsed/>
    <w:rsid w:val="00CD546E"/>
    <w:pPr>
      <w:tabs>
        <w:tab w:val="center" w:pos="4513"/>
        <w:tab w:val="right" w:pos="9026"/>
      </w:tabs>
      <w:spacing w:after="0"/>
    </w:pPr>
  </w:style>
  <w:style w:type="character" w:customStyle="1" w:styleId="FooterChar">
    <w:name w:val="Footer Char"/>
    <w:basedOn w:val="DefaultParagraphFont"/>
    <w:link w:val="Footer"/>
    <w:uiPriority w:val="99"/>
    <w:rsid w:val="00CD546E"/>
  </w:style>
  <w:style w:type="paragraph" w:styleId="NormalWeb">
    <w:name w:val="Normal (Web)"/>
    <w:basedOn w:val="Normal"/>
    <w:uiPriority w:val="99"/>
    <w:semiHidden/>
    <w:unhideWhenUsed/>
    <w:rsid w:val="00DF2E89"/>
    <w:pPr>
      <w:spacing w:before="100" w:beforeAutospacing="1" w:after="100" w:afterAutospacing="1"/>
    </w:pPr>
    <w:rPr>
      <w:rFonts w:ascii="Times New Roman" w:eastAsiaTheme="minorEastAsia" w:hAnsi="Times New Roman" w:cs="Times New Roman"/>
      <w:sz w:val="24"/>
      <w:szCs w:val="24"/>
      <w:lang w:eastAsia="en-GB"/>
    </w:rPr>
  </w:style>
  <w:style w:type="paragraph" w:styleId="Title">
    <w:name w:val="Title"/>
    <w:basedOn w:val="Normal"/>
    <w:next w:val="Normal"/>
    <w:link w:val="TitleChar"/>
    <w:uiPriority w:val="10"/>
    <w:qFormat/>
    <w:rsid w:val="00094DF2"/>
    <w:pPr>
      <w:pBdr>
        <w:bottom w:val="single" w:sz="8" w:space="1" w:color="ED1556" w:themeColor="background2"/>
      </w:pBdr>
    </w:pPr>
    <w:rPr>
      <w:rFonts w:ascii="VAGRounded" w:hAnsi="VAGRounded"/>
      <w:color w:val="ED1556" w:themeColor="background2"/>
      <w:sz w:val="120"/>
      <w:szCs w:val="120"/>
    </w:rPr>
  </w:style>
  <w:style w:type="character" w:customStyle="1" w:styleId="TitleChar">
    <w:name w:val="Title Char"/>
    <w:basedOn w:val="DefaultParagraphFont"/>
    <w:link w:val="Title"/>
    <w:uiPriority w:val="10"/>
    <w:rsid w:val="00094DF2"/>
    <w:rPr>
      <w:rFonts w:ascii="VAGRounded" w:hAnsi="VAGRounded"/>
      <w:color w:val="ED1556" w:themeColor="background2"/>
      <w:sz w:val="120"/>
      <w:szCs w:val="120"/>
    </w:rPr>
  </w:style>
  <w:style w:type="paragraph" w:styleId="Subtitle">
    <w:name w:val="Subtitle"/>
    <w:basedOn w:val="Normal"/>
    <w:next w:val="Normal"/>
    <w:link w:val="SubtitleChar"/>
    <w:uiPriority w:val="11"/>
    <w:qFormat/>
    <w:rsid w:val="00AD5A82"/>
    <w:rPr>
      <w:rFonts w:ascii="VAGRounded" w:hAnsi="VAGRounded"/>
      <w:color w:val="ED1556" w:themeColor="background2"/>
      <w:sz w:val="38"/>
      <w:szCs w:val="38"/>
    </w:rPr>
  </w:style>
  <w:style w:type="character" w:customStyle="1" w:styleId="SubtitleChar">
    <w:name w:val="Subtitle Char"/>
    <w:basedOn w:val="DefaultParagraphFont"/>
    <w:link w:val="Subtitle"/>
    <w:uiPriority w:val="11"/>
    <w:rsid w:val="00AD5A82"/>
    <w:rPr>
      <w:rFonts w:ascii="VAGRounded" w:hAnsi="VAGRounded"/>
      <w:color w:val="ED1556" w:themeColor="background2"/>
      <w:sz w:val="38"/>
      <w:szCs w:val="38"/>
    </w:rPr>
  </w:style>
  <w:style w:type="character" w:customStyle="1" w:styleId="Heading1Char">
    <w:name w:val="Heading 1 Char"/>
    <w:basedOn w:val="DefaultParagraphFont"/>
    <w:link w:val="Heading1"/>
    <w:uiPriority w:val="9"/>
    <w:rsid w:val="003571C4"/>
    <w:rPr>
      <w:rFonts w:ascii="VAGRounded" w:hAnsi="VAGRounded"/>
      <w:color w:val="ED1556" w:themeColor="background2"/>
      <w:sz w:val="20"/>
    </w:rPr>
  </w:style>
  <w:style w:type="character" w:customStyle="1" w:styleId="Heading2Char">
    <w:name w:val="Heading 2 Char"/>
    <w:basedOn w:val="DefaultParagraphFont"/>
    <w:link w:val="Heading2"/>
    <w:uiPriority w:val="9"/>
    <w:rsid w:val="003571C4"/>
    <w:rPr>
      <w:rFonts w:ascii="VAGRounded" w:hAnsi="VAGRounded"/>
      <w:color w:val="000000" w:themeColor="text1"/>
      <w:sz w:val="20"/>
    </w:rPr>
  </w:style>
  <w:style w:type="paragraph" w:styleId="ListParagraph">
    <w:name w:val="List Paragraph"/>
    <w:basedOn w:val="Normal"/>
    <w:uiPriority w:val="34"/>
    <w:qFormat/>
    <w:rsid w:val="00BC491F"/>
    <w:pPr>
      <w:spacing w:after="160" w:line="259" w:lineRule="auto"/>
      <w:ind w:left="720"/>
      <w:contextualSpacing/>
    </w:pPr>
    <w:rPr>
      <w:rFonts w:asciiTheme="minorHAnsi" w:hAnsiTheme="minorHAnsi"/>
      <w:sz w:val="22"/>
      <w:lang w:val="en-US"/>
    </w:rPr>
  </w:style>
  <w:style w:type="character" w:styleId="Hyperlink">
    <w:name w:val="Hyperlink"/>
    <w:basedOn w:val="DefaultParagraphFont"/>
    <w:uiPriority w:val="99"/>
    <w:unhideWhenUsed/>
    <w:rsid w:val="008603F1"/>
    <w:rPr>
      <w:color w:val="0563C1" w:themeColor="hyperlink"/>
      <w:u w:val="single"/>
    </w:rPr>
  </w:style>
  <w:style w:type="character" w:styleId="FollowedHyperlink">
    <w:name w:val="FollowedHyperlink"/>
    <w:basedOn w:val="DefaultParagraphFont"/>
    <w:uiPriority w:val="99"/>
    <w:semiHidden/>
    <w:unhideWhenUsed/>
    <w:rsid w:val="008603F1"/>
    <w:rPr>
      <w:color w:val="954F72" w:themeColor="followedHyperlink"/>
      <w:u w:val="single"/>
    </w:rPr>
  </w:style>
  <w:style w:type="table" w:styleId="TableGrid">
    <w:name w:val="Table Grid"/>
    <w:basedOn w:val="TableNormal"/>
    <w:uiPriority w:val="39"/>
    <w:rsid w:val="00860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47AA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A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669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gov.wales/docs/dcells/publications/150225-successful-futures-en.pdf"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witter.com/childcomwales"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hyperlink" Target="https://gov.wales/docs/dcells/publications/150225-successful-futures-en.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footer5.xml.rels><?xml version="1.0" encoding="UTF-8" standalone="yes"?>
<Relationships xmlns="http://schemas.openxmlformats.org/package/2006/relationships"><Relationship Id="rId1" Type="http://schemas.openxmlformats.org/officeDocument/2006/relationships/image" Target="media/image2.emf"/></Relationships>
</file>

<file path=word/_rels/footer6.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U:\Brand\CCReport2018-1.dotx" TargetMode="External"/></Relationships>
</file>

<file path=word/theme/theme1.xml><?xml version="1.0" encoding="utf-8"?>
<a:theme xmlns:a="http://schemas.openxmlformats.org/drawingml/2006/main" name="Office Theme">
  <a:themeElements>
    <a:clrScheme name="CComm">
      <a:dk1>
        <a:sysClr val="windowText" lastClr="000000"/>
      </a:dk1>
      <a:lt1>
        <a:sysClr val="window" lastClr="FFFFFF"/>
      </a:lt1>
      <a:dk2>
        <a:srgbClr val="414042"/>
      </a:dk2>
      <a:lt2>
        <a:srgbClr val="ED1556"/>
      </a:lt2>
      <a:accent1>
        <a:srgbClr val="0072BC"/>
      </a:accent1>
      <a:accent2>
        <a:srgbClr val="FDB913"/>
      </a:accent2>
      <a:accent3>
        <a:srgbClr val="27AAE1"/>
      </a:accent3>
      <a:accent4>
        <a:srgbClr val="EE3D96"/>
      </a:accent4>
      <a:accent5>
        <a:srgbClr val="A978B4"/>
      </a:accent5>
      <a:accent6>
        <a:srgbClr val="B3D23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DAFE1-43F9-445F-9DF5-A53D1A81F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CCReport2018-1</Template>
  <TotalTime>86</TotalTime>
  <Pages>7</Pages>
  <Words>1068</Words>
  <Characters>6093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 Evans</dc:creator>
  <cp:keywords/>
  <dc:description/>
  <cp:lastModifiedBy>Rhian Evans</cp:lastModifiedBy>
  <cp:revision>1</cp:revision>
  <cp:lastPrinted>2019-01-18T10:16:00Z</cp:lastPrinted>
  <dcterms:created xsi:type="dcterms:W3CDTF">2019-01-18T09:06:00Z</dcterms:created>
  <dcterms:modified xsi:type="dcterms:W3CDTF">2019-01-18T10:32:00Z</dcterms:modified>
</cp:coreProperties>
</file>